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8C2FE" w14:textId="5ACC5001" w:rsidR="00516FD8" w:rsidRPr="002973C1" w:rsidRDefault="002973C1" w:rsidP="002973C1">
      <w:pPr>
        <w:jc w:val="center"/>
        <w:rPr>
          <w:rFonts w:ascii="Arial" w:hAnsi="Arial" w:cs="Arial"/>
          <w:b/>
          <w:sz w:val="36"/>
          <w:szCs w:val="36"/>
        </w:rPr>
      </w:pPr>
      <w:r w:rsidRPr="002973C1">
        <w:rPr>
          <w:rFonts w:ascii="Arial" w:hAnsi="Arial" w:cs="Arial"/>
          <w:b/>
          <w:sz w:val="36"/>
          <w:szCs w:val="36"/>
        </w:rPr>
        <w:t>GAMCHIX CONSTITUTION</w:t>
      </w:r>
      <w:r w:rsidR="00DC4236" w:rsidRPr="00DC4236">
        <w:rPr>
          <w:noProof/>
        </w:rPr>
        <w:t xml:space="preserve"> </w:t>
      </w:r>
    </w:p>
    <w:p w14:paraId="23EFC7AD" w14:textId="5F71B646" w:rsidR="002350BB" w:rsidRDefault="00D84FE3" w:rsidP="00195FAA">
      <w:pPr>
        <w:jc w:val="center"/>
      </w:pPr>
      <w:r w:rsidRPr="00D84FE3">
        <w:rPr>
          <w:noProof/>
        </w:rPr>
        <w:drawing>
          <wp:inline distT="0" distB="0" distL="0" distR="0" wp14:anchorId="4BEA3AD8" wp14:editId="286A8CF3">
            <wp:extent cx="5545776" cy="5604832"/>
            <wp:effectExtent l="0" t="0" r="0" b="0"/>
            <wp:docPr id="21" name="Picture 21" descr="C:\Users\suun.faye\Documents\GamChix\GamChix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un.faye\Documents\GamChix\GamChix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7769" cy="5647273"/>
                    </a:xfrm>
                    <a:prstGeom prst="rect">
                      <a:avLst/>
                    </a:prstGeom>
                    <a:noFill/>
                    <a:ln>
                      <a:noFill/>
                    </a:ln>
                  </pic:spPr>
                </pic:pic>
              </a:graphicData>
            </a:graphic>
          </wp:inline>
        </w:drawing>
      </w:r>
    </w:p>
    <w:p w14:paraId="6B37B380" w14:textId="77777777" w:rsidR="002350BB" w:rsidRDefault="002350BB" w:rsidP="002350BB"/>
    <w:p w14:paraId="34114184" w14:textId="77777777" w:rsidR="002350BB" w:rsidRDefault="002350BB" w:rsidP="00195FAA">
      <w:pPr>
        <w:jc w:val="center"/>
        <w:sectPr w:rsidR="002350BB" w:rsidSect="000C3CEB">
          <w:footerReference w:type="default" r:id="rId9"/>
          <w:footerReference w:type="first" r:id="rId10"/>
          <w:pgSz w:w="12240" w:h="15840"/>
          <w:pgMar w:top="1440" w:right="1440" w:bottom="1440" w:left="1440" w:header="0" w:footer="720" w:gutter="0"/>
          <w:pgNumType w:start="0"/>
          <w:cols w:space="720"/>
          <w:docGrid w:linePitch="286"/>
        </w:sectPr>
      </w:pPr>
    </w:p>
    <w:p w14:paraId="52EE32C7" w14:textId="4EB5EB50" w:rsidR="002350BB" w:rsidRDefault="002350BB" w:rsidP="002350BB"/>
    <w:p w14:paraId="61ED68D5" w14:textId="6336641B" w:rsidR="00E06DFF" w:rsidRDefault="00E06DFF">
      <w:pPr>
        <w:pStyle w:val="TOC1"/>
        <w:rPr>
          <w:rFonts w:asciiTheme="minorHAnsi" w:eastAsiaTheme="minorEastAsia" w:hAnsiTheme="minorHAnsi" w:cstheme="minorBidi"/>
          <w:b w:val="0"/>
          <w:color w:val="auto"/>
          <w:sz w:val="22"/>
          <w:szCs w:val="22"/>
        </w:rPr>
      </w:pPr>
      <w:r>
        <w:rPr>
          <w:b w:val="0"/>
        </w:rPr>
        <w:fldChar w:fldCharType="begin"/>
      </w:r>
      <w:r>
        <w:rPr>
          <w:b w:val="0"/>
        </w:rPr>
        <w:instrText xml:space="preserve"> TOC \o "1-4" \h \z \u </w:instrText>
      </w:r>
      <w:r>
        <w:rPr>
          <w:b w:val="0"/>
        </w:rPr>
        <w:fldChar w:fldCharType="separate"/>
      </w:r>
      <w:hyperlink w:anchor="_Toc498434308" w:history="1">
        <w:r w:rsidRPr="00A03100">
          <w:rPr>
            <w:rStyle w:val="Hyperlink"/>
          </w:rPr>
          <w:t>PREAMBLE:</w:t>
        </w:r>
        <w:r>
          <w:rPr>
            <w:webHidden/>
          </w:rPr>
          <w:tab/>
        </w:r>
        <w:r w:rsidR="000C3CEB">
          <w:rPr>
            <w:webHidden/>
          </w:rPr>
          <w:t>4</w:t>
        </w:r>
      </w:hyperlink>
      <w:bookmarkStart w:id="0" w:name="_GoBack"/>
      <w:bookmarkEnd w:id="0"/>
    </w:p>
    <w:p w14:paraId="6BDBA45E" w14:textId="1FAF1A5D" w:rsidR="00E06DFF" w:rsidRDefault="00E06DFF">
      <w:pPr>
        <w:pStyle w:val="TOC1"/>
        <w:rPr>
          <w:rFonts w:asciiTheme="minorHAnsi" w:eastAsiaTheme="minorEastAsia" w:hAnsiTheme="minorHAnsi" w:cstheme="minorBidi"/>
          <w:b w:val="0"/>
          <w:color w:val="auto"/>
          <w:sz w:val="22"/>
          <w:szCs w:val="22"/>
        </w:rPr>
      </w:pPr>
      <w:hyperlink w:anchor="_Toc498434309" w:history="1">
        <w:r w:rsidRPr="00A03100">
          <w:rPr>
            <w:rStyle w:val="Hyperlink"/>
          </w:rPr>
          <w:t>Name</w:t>
        </w:r>
        <w:r>
          <w:rPr>
            <w:webHidden/>
          </w:rPr>
          <w:tab/>
        </w:r>
        <w:r w:rsidR="000C3CEB">
          <w:rPr>
            <w:webHidden/>
          </w:rPr>
          <w:t>4</w:t>
        </w:r>
      </w:hyperlink>
    </w:p>
    <w:p w14:paraId="643DA70D" w14:textId="743921CB" w:rsidR="00E06DFF" w:rsidRDefault="00E06DFF">
      <w:pPr>
        <w:pStyle w:val="TOC1"/>
        <w:rPr>
          <w:rFonts w:asciiTheme="minorHAnsi" w:eastAsiaTheme="minorEastAsia" w:hAnsiTheme="minorHAnsi" w:cstheme="minorBidi"/>
          <w:b w:val="0"/>
          <w:color w:val="auto"/>
          <w:sz w:val="22"/>
          <w:szCs w:val="22"/>
        </w:rPr>
      </w:pPr>
      <w:hyperlink w:anchor="_Toc498434310" w:history="1">
        <w:r w:rsidRPr="00A03100">
          <w:rPr>
            <w:rStyle w:val="Hyperlink"/>
          </w:rPr>
          <w:t>MISSION STATEMENT:</w:t>
        </w:r>
        <w:r>
          <w:rPr>
            <w:webHidden/>
          </w:rPr>
          <w:tab/>
        </w:r>
        <w:r w:rsidR="000C3CEB">
          <w:rPr>
            <w:webHidden/>
          </w:rPr>
          <w:t>4</w:t>
        </w:r>
      </w:hyperlink>
    </w:p>
    <w:p w14:paraId="2C3E9622" w14:textId="78DA6667" w:rsidR="00E06DFF" w:rsidRDefault="00E06DFF">
      <w:pPr>
        <w:pStyle w:val="TOC1"/>
        <w:rPr>
          <w:rFonts w:asciiTheme="minorHAnsi" w:eastAsiaTheme="minorEastAsia" w:hAnsiTheme="minorHAnsi" w:cstheme="minorBidi"/>
          <w:b w:val="0"/>
          <w:color w:val="auto"/>
          <w:sz w:val="22"/>
          <w:szCs w:val="22"/>
        </w:rPr>
      </w:pPr>
      <w:hyperlink w:anchor="_Toc498434311" w:history="1">
        <w:r w:rsidRPr="00A03100">
          <w:rPr>
            <w:rStyle w:val="Hyperlink"/>
          </w:rPr>
          <w:t>STATEMENT OF PURPOSE:</w:t>
        </w:r>
        <w:r>
          <w:rPr>
            <w:webHidden/>
          </w:rPr>
          <w:tab/>
        </w:r>
        <w:r w:rsidR="000C3CEB">
          <w:rPr>
            <w:webHidden/>
          </w:rPr>
          <w:t>4</w:t>
        </w:r>
      </w:hyperlink>
    </w:p>
    <w:p w14:paraId="78126C37" w14:textId="67E62CA4" w:rsidR="00E06DFF" w:rsidRDefault="00E06DFF">
      <w:pPr>
        <w:pStyle w:val="TOC1"/>
        <w:rPr>
          <w:rFonts w:asciiTheme="minorHAnsi" w:eastAsiaTheme="minorEastAsia" w:hAnsiTheme="minorHAnsi" w:cstheme="minorBidi"/>
          <w:b w:val="0"/>
          <w:color w:val="auto"/>
          <w:sz w:val="22"/>
          <w:szCs w:val="22"/>
        </w:rPr>
      </w:pPr>
      <w:hyperlink w:anchor="_Toc498434312" w:history="1">
        <w:r w:rsidRPr="00A03100">
          <w:rPr>
            <w:rStyle w:val="Hyperlink"/>
          </w:rPr>
          <w:t>OBJECTIVES:</w:t>
        </w:r>
        <w:r>
          <w:rPr>
            <w:webHidden/>
          </w:rPr>
          <w:tab/>
        </w:r>
        <w:r w:rsidR="000C3CEB">
          <w:rPr>
            <w:webHidden/>
          </w:rPr>
          <w:t>5</w:t>
        </w:r>
      </w:hyperlink>
    </w:p>
    <w:p w14:paraId="75CE8053" w14:textId="605C4E66" w:rsidR="00E06DFF" w:rsidRDefault="00E06DFF">
      <w:pPr>
        <w:pStyle w:val="TOC1"/>
        <w:rPr>
          <w:rFonts w:asciiTheme="minorHAnsi" w:eastAsiaTheme="minorEastAsia" w:hAnsiTheme="minorHAnsi" w:cstheme="minorBidi"/>
          <w:b w:val="0"/>
          <w:color w:val="auto"/>
          <w:sz w:val="22"/>
          <w:szCs w:val="22"/>
        </w:rPr>
      </w:pPr>
      <w:hyperlink w:anchor="_Toc498434313" w:history="1">
        <w:r w:rsidRPr="00A03100">
          <w:rPr>
            <w:rStyle w:val="Hyperlink"/>
          </w:rPr>
          <w:t>MEMBERSHIP:</w:t>
        </w:r>
        <w:r>
          <w:rPr>
            <w:webHidden/>
          </w:rPr>
          <w:tab/>
        </w:r>
        <w:r w:rsidR="000C3CEB">
          <w:rPr>
            <w:webHidden/>
          </w:rPr>
          <w:t>5</w:t>
        </w:r>
      </w:hyperlink>
    </w:p>
    <w:p w14:paraId="0E1DE438" w14:textId="30AC9F03" w:rsidR="00E06DFF" w:rsidRDefault="00E06DFF">
      <w:pPr>
        <w:pStyle w:val="TOC2"/>
        <w:rPr>
          <w:rFonts w:asciiTheme="minorHAnsi" w:eastAsiaTheme="minorEastAsia" w:hAnsiTheme="minorHAnsi" w:cstheme="minorBidi"/>
          <w:color w:val="auto"/>
          <w:sz w:val="22"/>
          <w:szCs w:val="22"/>
        </w:rPr>
      </w:pPr>
      <w:hyperlink w:anchor="_Toc498434314" w:history="1">
        <w:r w:rsidRPr="00A03100">
          <w:rPr>
            <w:rStyle w:val="Hyperlink"/>
          </w:rPr>
          <w:t>Becoming a m</w:t>
        </w:r>
        <w:r w:rsidRPr="00A03100">
          <w:rPr>
            <w:rStyle w:val="Hyperlink"/>
          </w:rPr>
          <w:t>e</w:t>
        </w:r>
        <w:r w:rsidRPr="00A03100">
          <w:rPr>
            <w:rStyle w:val="Hyperlink"/>
          </w:rPr>
          <w:t>mber:</w:t>
        </w:r>
        <w:r>
          <w:rPr>
            <w:webHidden/>
          </w:rPr>
          <w:tab/>
        </w:r>
        <w:r w:rsidR="00874AB1">
          <w:rPr>
            <w:webHidden/>
          </w:rPr>
          <w:t>6</w:t>
        </w:r>
      </w:hyperlink>
    </w:p>
    <w:p w14:paraId="2BC8F9C2" w14:textId="3078834F" w:rsidR="00E06DFF" w:rsidRDefault="00E06DFF">
      <w:pPr>
        <w:pStyle w:val="TOC2"/>
        <w:rPr>
          <w:rFonts w:asciiTheme="minorHAnsi" w:eastAsiaTheme="minorEastAsia" w:hAnsiTheme="minorHAnsi" w:cstheme="minorBidi"/>
          <w:color w:val="auto"/>
          <w:sz w:val="22"/>
          <w:szCs w:val="22"/>
        </w:rPr>
      </w:pPr>
      <w:hyperlink w:anchor="_Toc498434315" w:history="1">
        <w:r w:rsidRPr="00A03100">
          <w:rPr>
            <w:rStyle w:val="Hyperlink"/>
          </w:rPr>
          <w:t>Rights of members:</w:t>
        </w:r>
        <w:r>
          <w:rPr>
            <w:webHidden/>
          </w:rPr>
          <w:tab/>
        </w:r>
        <w:r w:rsidR="00874AB1">
          <w:rPr>
            <w:webHidden/>
          </w:rPr>
          <w:t>6</w:t>
        </w:r>
      </w:hyperlink>
    </w:p>
    <w:p w14:paraId="582250E8" w14:textId="60199B9E" w:rsidR="00E06DFF" w:rsidRDefault="00E06DFF">
      <w:pPr>
        <w:pStyle w:val="TOC2"/>
        <w:rPr>
          <w:rFonts w:asciiTheme="minorHAnsi" w:eastAsiaTheme="minorEastAsia" w:hAnsiTheme="minorHAnsi" w:cstheme="minorBidi"/>
          <w:color w:val="auto"/>
          <w:sz w:val="22"/>
          <w:szCs w:val="22"/>
        </w:rPr>
      </w:pPr>
      <w:hyperlink w:anchor="_Toc498434316" w:history="1">
        <w:r w:rsidRPr="00A03100">
          <w:rPr>
            <w:rStyle w:val="Hyperlink"/>
          </w:rPr>
          <w:t>Termination of membership:</w:t>
        </w:r>
        <w:r>
          <w:rPr>
            <w:webHidden/>
          </w:rPr>
          <w:tab/>
        </w:r>
        <w:r w:rsidR="00874AB1">
          <w:rPr>
            <w:webHidden/>
          </w:rPr>
          <w:t>6</w:t>
        </w:r>
      </w:hyperlink>
    </w:p>
    <w:p w14:paraId="3786AE6C" w14:textId="63A9B6EF" w:rsidR="00E06DFF" w:rsidRDefault="00E06DFF">
      <w:pPr>
        <w:pStyle w:val="TOC1"/>
        <w:rPr>
          <w:rFonts w:asciiTheme="minorHAnsi" w:eastAsiaTheme="minorEastAsia" w:hAnsiTheme="minorHAnsi" w:cstheme="minorBidi"/>
          <w:b w:val="0"/>
          <w:color w:val="auto"/>
          <w:sz w:val="22"/>
          <w:szCs w:val="22"/>
        </w:rPr>
      </w:pPr>
      <w:hyperlink w:anchor="_Toc498434317" w:history="1">
        <w:r w:rsidRPr="00A03100">
          <w:rPr>
            <w:rStyle w:val="Hyperlink"/>
          </w:rPr>
          <w:t>ORGANIZATIONAL STRUCTURE AND OFFICE BEARER</w:t>
        </w:r>
        <w:r>
          <w:rPr>
            <w:webHidden/>
          </w:rPr>
          <w:tab/>
        </w:r>
        <w:r w:rsidR="00874AB1">
          <w:rPr>
            <w:webHidden/>
          </w:rPr>
          <w:t>7</w:t>
        </w:r>
      </w:hyperlink>
    </w:p>
    <w:p w14:paraId="44DE2C6B" w14:textId="0DEF8DEE" w:rsidR="00E06DFF" w:rsidRDefault="00E06DFF">
      <w:pPr>
        <w:pStyle w:val="TOC2"/>
        <w:rPr>
          <w:rFonts w:asciiTheme="minorHAnsi" w:eastAsiaTheme="minorEastAsia" w:hAnsiTheme="minorHAnsi" w:cstheme="minorBidi"/>
          <w:color w:val="auto"/>
          <w:sz w:val="22"/>
          <w:szCs w:val="22"/>
        </w:rPr>
      </w:pPr>
      <w:hyperlink w:anchor="_Toc498434318" w:history="1">
        <w:r w:rsidRPr="00A03100">
          <w:rPr>
            <w:rStyle w:val="Hyperlink"/>
          </w:rPr>
          <w:t>The Executive Board shall have the following Officers:</w:t>
        </w:r>
        <w:r>
          <w:rPr>
            <w:webHidden/>
          </w:rPr>
          <w:tab/>
        </w:r>
        <w:r w:rsidR="00874AB1">
          <w:rPr>
            <w:webHidden/>
          </w:rPr>
          <w:t>8</w:t>
        </w:r>
      </w:hyperlink>
    </w:p>
    <w:p w14:paraId="1A5ACDC7" w14:textId="27CDDD3A" w:rsidR="00E06DFF" w:rsidRDefault="00E06DFF">
      <w:pPr>
        <w:pStyle w:val="TOC2"/>
        <w:rPr>
          <w:rFonts w:asciiTheme="minorHAnsi" w:eastAsiaTheme="minorEastAsia" w:hAnsiTheme="minorHAnsi" w:cstheme="minorBidi"/>
          <w:color w:val="auto"/>
          <w:sz w:val="22"/>
          <w:szCs w:val="22"/>
        </w:rPr>
      </w:pPr>
      <w:hyperlink w:anchor="_Toc498434319" w:history="1">
        <w:r w:rsidRPr="00A03100">
          <w:rPr>
            <w:rStyle w:val="Hyperlink"/>
          </w:rPr>
          <w:t>Advisory Board:</w:t>
        </w:r>
        <w:r>
          <w:rPr>
            <w:webHidden/>
          </w:rPr>
          <w:tab/>
        </w:r>
        <w:r w:rsidR="00874AB1">
          <w:rPr>
            <w:webHidden/>
          </w:rPr>
          <w:t>8</w:t>
        </w:r>
      </w:hyperlink>
    </w:p>
    <w:p w14:paraId="28951B05" w14:textId="40CC6B89" w:rsidR="00E06DFF" w:rsidRDefault="00E06DFF">
      <w:pPr>
        <w:pStyle w:val="TOC2"/>
        <w:rPr>
          <w:rFonts w:asciiTheme="minorHAnsi" w:eastAsiaTheme="minorEastAsia" w:hAnsiTheme="minorHAnsi" w:cstheme="minorBidi"/>
          <w:color w:val="auto"/>
          <w:sz w:val="22"/>
          <w:szCs w:val="22"/>
        </w:rPr>
      </w:pPr>
      <w:hyperlink w:anchor="_Toc498434320" w:history="1">
        <w:r w:rsidRPr="00A03100">
          <w:rPr>
            <w:rStyle w:val="Hyperlink"/>
            <w:b/>
          </w:rPr>
          <w:t>Executive Me</w:t>
        </w:r>
        <w:r w:rsidRPr="00A03100">
          <w:rPr>
            <w:rStyle w:val="Hyperlink"/>
            <w:b/>
          </w:rPr>
          <w:t>m</w:t>
        </w:r>
        <w:r w:rsidRPr="00A03100">
          <w:rPr>
            <w:rStyle w:val="Hyperlink"/>
            <w:b/>
          </w:rPr>
          <w:t>ber:</w:t>
        </w:r>
        <w:r>
          <w:rPr>
            <w:webHidden/>
          </w:rPr>
          <w:tab/>
        </w:r>
        <w:r w:rsidR="00874AB1">
          <w:rPr>
            <w:webHidden/>
          </w:rPr>
          <w:t>8</w:t>
        </w:r>
      </w:hyperlink>
    </w:p>
    <w:p w14:paraId="7B3A4C7B" w14:textId="0D70F818" w:rsidR="00E06DFF" w:rsidRDefault="00E06DFF">
      <w:pPr>
        <w:pStyle w:val="TOC3"/>
        <w:tabs>
          <w:tab w:val="right" w:leader="dot" w:pos="7910"/>
        </w:tabs>
        <w:rPr>
          <w:rFonts w:asciiTheme="minorHAnsi" w:eastAsiaTheme="minorEastAsia" w:hAnsiTheme="minorHAnsi" w:cstheme="minorBidi"/>
          <w:noProof/>
          <w:color w:val="auto"/>
          <w:sz w:val="22"/>
          <w:szCs w:val="22"/>
        </w:rPr>
      </w:pPr>
      <w:hyperlink w:anchor="_Toc498434321" w:history="1">
        <w:r w:rsidRPr="00A03100">
          <w:rPr>
            <w:rStyle w:val="Hyperlink"/>
            <w:noProof/>
          </w:rPr>
          <w:t>Chairperson:</w:t>
        </w:r>
        <w:r>
          <w:rPr>
            <w:noProof/>
            <w:webHidden/>
          </w:rPr>
          <w:tab/>
        </w:r>
        <w:r w:rsidR="00874AB1">
          <w:rPr>
            <w:noProof/>
            <w:webHidden/>
          </w:rPr>
          <w:t>8</w:t>
        </w:r>
      </w:hyperlink>
    </w:p>
    <w:p w14:paraId="0694F755" w14:textId="5920D7AE" w:rsidR="00E06DFF" w:rsidRDefault="00E06DFF">
      <w:pPr>
        <w:pStyle w:val="TOC3"/>
        <w:tabs>
          <w:tab w:val="right" w:leader="dot" w:pos="7910"/>
        </w:tabs>
        <w:rPr>
          <w:rFonts w:asciiTheme="minorHAnsi" w:eastAsiaTheme="minorEastAsia" w:hAnsiTheme="minorHAnsi" w:cstheme="minorBidi"/>
          <w:noProof/>
          <w:color w:val="auto"/>
          <w:sz w:val="22"/>
          <w:szCs w:val="22"/>
        </w:rPr>
      </w:pPr>
      <w:hyperlink w:anchor="_Toc498434322" w:history="1">
        <w:r w:rsidRPr="00A03100">
          <w:rPr>
            <w:rStyle w:val="Hyperlink"/>
            <w:noProof/>
          </w:rPr>
          <w:t>Vice Chairperson:</w:t>
        </w:r>
        <w:r>
          <w:rPr>
            <w:noProof/>
            <w:webHidden/>
          </w:rPr>
          <w:tab/>
        </w:r>
        <w:r w:rsidR="00874AB1">
          <w:rPr>
            <w:noProof/>
            <w:webHidden/>
          </w:rPr>
          <w:t>9</w:t>
        </w:r>
      </w:hyperlink>
    </w:p>
    <w:p w14:paraId="1BE13A0B" w14:textId="6143B3A3" w:rsidR="00E06DFF" w:rsidRDefault="00E06DFF">
      <w:pPr>
        <w:pStyle w:val="TOC3"/>
        <w:tabs>
          <w:tab w:val="right" w:leader="dot" w:pos="7910"/>
        </w:tabs>
        <w:rPr>
          <w:rFonts w:asciiTheme="minorHAnsi" w:eastAsiaTheme="minorEastAsia" w:hAnsiTheme="minorHAnsi" w:cstheme="minorBidi"/>
          <w:noProof/>
          <w:color w:val="auto"/>
          <w:sz w:val="22"/>
          <w:szCs w:val="22"/>
        </w:rPr>
      </w:pPr>
      <w:hyperlink w:anchor="_Toc498434323" w:history="1">
        <w:r w:rsidRPr="00A03100">
          <w:rPr>
            <w:rStyle w:val="Hyperlink"/>
            <w:noProof/>
          </w:rPr>
          <w:t>Secretary:</w:t>
        </w:r>
        <w:r>
          <w:rPr>
            <w:noProof/>
            <w:webHidden/>
          </w:rPr>
          <w:tab/>
        </w:r>
        <w:r w:rsidR="00874AB1">
          <w:rPr>
            <w:noProof/>
            <w:webHidden/>
          </w:rPr>
          <w:t>9</w:t>
        </w:r>
      </w:hyperlink>
    </w:p>
    <w:p w14:paraId="2A7C7A62" w14:textId="41D75248" w:rsidR="00E06DFF" w:rsidRDefault="00E06DFF">
      <w:pPr>
        <w:pStyle w:val="TOC3"/>
        <w:tabs>
          <w:tab w:val="right" w:leader="dot" w:pos="7910"/>
        </w:tabs>
        <w:rPr>
          <w:rFonts w:asciiTheme="minorHAnsi" w:eastAsiaTheme="minorEastAsia" w:hAnsiTheme="minorHAnsi" w:cstheme="minorBidi"/>
          <w:noProof/>
          <w:color w:val="auto"/>
          <w:sz w:val="22"/>
          <w:szCs w:val="22"/>
        </w:rPr>
      </w:pPr>
      <w:hyperlink w:anchor="_Toc498434324" w:history="1">
        <w:r w:rsidRPr="00A03100">
          <w:rPr>
            <w:rStyle w:val="Hyperlink"/>
            <w:noProof/>
          </w:rPr>
          <w:t>Treasurer:</w:t>
        </w:r>
        <w:r>
          <w:rPr>
            <w:noProof/>
            <w:webHidden/>
          </w:rPr>
          <w:tab/>
        </w:r>
        <w:r w:rsidR="00874AB1">
          <w:rPr>
            <w:noProof/>
            <w:webHidden/>
          </w:rPr>
          <w:t>10</w:t>
        </w:r>
      </w:hyperlink>
    </w:p>
    <w:p w14:paraId="046FD8E6" w14:textId="496A05C7" w:rsidR="00E06DFF" w:rsidRDefault="00E06DFF">
      <w:pPr>
        <w:pStyle w:val="TOC3"/>
        <w:tabs>
          <w:tab w:val="right" w:leader="dot" w:pos="7910"/>
        </w:tabs>
        <w:rPr>
          <w:rFonts w:asciiTheme="minorHAnsi" w:eastAsiaTheme="minorEastAsia" w:hAnsiTheme="minorHAnsi" w:cstheme="minorBidi"/>
          <w:noProof/>
          <w:color w:val="auto"/>
          <w:sz w:val="22"/>
          <w:szCs w:val="22"/>
        </w:rPr>
      </w:pPr>
      <w:hyperlink w:anchor="_Toc498434325" w:history="1">
        <w:r w:rsidRPr="00A03100">
          <w:rPr>
            <w:rStyle w:val="Hyperlink"/>
            <w:noProof/>
          </w:rPr>
          <w:t xml:space="preserve">Public Relations </w:t>
        </w:r>
        <w:r w:rsidRPr="00A03100">
          <w:rPr>
            <w:rStyle w:val="Hyperlink"/>
            <w:noProof/>
          </w:rPr>
          <w:t>O</w:t>
        </w:r>
        <w:r w:rsidRPr="00A03100">
          <w:rPr>
            <w:rStyle w:val="Hyperlink"/>
            <w:noProof/>
          </w:rPr>
          <w:t>ff</w:t>
        </w:r>
        <w:r w:rsidRPr="00A03100">
          <w:rPr>
            <w:rStyle w:val="Hyperlink"/>
            <w:noProof/>
          </w:rPr>
          <w:t>i</w:t>
        </w:r>
        <w:r w:rsidRPr="00A03100">
          <w:rPr>
            <w:rStyle w:val="Hyperlink"/>
            <w:noProof/>
          </w:rPr>
          <w:t>cer:</w:t>
        </w:r>
        <w:r>
          <w:rPr>
            <w:noProof/>
            <w:webHidden/>
          </w:rPr>
          <w:tab/>
        </w:r>
        <w:r w:rsidR="00874AB1">
          <w:rPr>
            <w:noProof/>
            <w:webHidden/>
          </w:rPr>
          <w:t>11</w:t>
        </w:r>
      </w:hyperlink>
    </w:p>
    <w:p w14:paraId="51E0941E" w14:textId="75A74066" w:rsidR="00E06DFF" w:rsidRDefault="00E06DFF">
      <w:pPr>
        <w:pStyle w:val="TOC3"/>
        <w:tabs>
          <w:tab w:val="right" w:leader="dot" w:pos="7910"/>
        </w:tabs>
        <w:rPr>
          <w:rFonts w:asciiTheme="minorHAnsi" w:eastAsiaTheme="minorEastAsia" w:hAnsiTheme="minorHAnsi" w:cstheme="minorBidi"/>
          <w:noProof/>
          <w:color w:val="auto"/>
          <w:sz w:val="22"/>
          <w:szCs w:val="22"/>
        </w:rPr>
      </w:pPr>
      <w:hyperlink w:anchor="_Toc498434326" w:history="1">
        <w:r w:rsidRPr="00A03100">
          <w:rPr>
            <w:rStyle w:val="Hyperlink"/>
            <w:noProof/>
          </w:rPr>
          <w:t>Advocacy Coordinator (works closely with PRO)</w:t>
        </w:r>
        <w:r>
          <w:rPr>
            <w:noProof/>
            <w:webHidden/>
          </w:rPr>
          <w:tab/>
        </w:r>
        <w:r w:rsidR="00874AB1">
          <w:rPr>
            <w:noProof/>
            <w:webHidden/>
          </w:rPr>
          <w:t>11</w:t>
        </w:r>
      </w:hyperlink>
    </w:p>
    <w:p w14:paraId="2F9F3551" w14:textId="3F015A8A" w:rsidR="00E06DFF" w:rsidRDefault="00E06DFF">
      <w:pPr>
        <w:pStyle w:val="TOC3"/>
        <w:tabs>
          <w:tab w:val="right" w:leader="dot" w:pos="7910"/>
        </w:tabs>
        <w:rPr>
          <w:rFonts w:asciiTheme="minorHAnsi" w:eastAsiaTheme="minorEastAsia" w:hAnsiTheme="minorHAnsi" w:cstheme="minorBidi"/>
          <w:noProof/>
          <w:color w:val="auto"/>
          <w:sz w:val="22"/>
          <w:szCs w:val="22"/>
        </w:rPr>
      </w:pPr>
      <w:hyperlink w:anchor="_Toc498434327" w:history="1">
        <w:r w:rsidRPr="00A03100">
          <w:rPr>
            <w:rStyle w:val="Hyperlink"/>
            <w:noProof/>
          </w:rPr>
          <w:t>Programs and activities Coordinators</w:t>
        </w:r>
        <w:r>
          <w:rPr>
            <w:noProof/>
            <w:webHidden/>
          </w:rPr>
          <w:tab/>
        </w:r>
        <w:r w:rsidR="00874AB1">
          <w:rPr>
            <w:noProof/>
            <w:webHidden/>
          </w:rPr>
          <w:t>12</w:t>
        </w:r>
      </w:hyperlink>
    </w:p>
    <w:p w14:paraId="09CD25EB" w14:textId="0B98D1E7" w:rsidR="00E06DFF" w:rsidRDefault="00E06DFF">
      <w:pPr>
        <w:pStyle w:val="TOC4"/>
        <w:rPr>
          <w:rFonts w:asciiTheme="minorHAnsi" w:eastAsiaTheme="minorEastAsia" w:hAnsiTheme="minorHAnsi" w:cstheme="minorBidi"/>
          <w:noProof/>
          <w:color w:val="auto"/>
          <w:sz w:val="22"/>
          <w:szCs w:val="22"/>
        </w:rPr>
      </w:pPr>
      <w:hyperlink w:anchor="_Toc498434328" w:history="1">
        <w:r w:rsidRPr="00A03100">
          <w:rPr>
            <w:rStyle w:val="Hyperlink"/>
            <w:noProof/>
          </w:rPr>
          <w:t>Fundraising coordinator:</w:t>
        </w:r>
        <w:r>
          <w:rPr>
            <w:noProof/>
            <w:webHidden/>
          </w:rPr>
          <w:tab/>
        </w:r>
        <w:r w:rsidR="00874AB1">
          <w:rPr>
            <w:noProof/>
            <w:webHidden/>
          </w:rPr>
          <w:t>12</w:t>
        </w:r>
      </w:hyperlink>
    </w:p>
    <w:p w14:paraId="1E345269" w14:textId="5EE60B7D" w:rsidR="00E06DFF" w:rsidRDefault="00E06DFF">
      <w:pPr>
        <w:pStyle w:val="TOC4"/>
        <w:rPr>
          <w:rFonts w:asciiTheme="minorHAnsi" w:eastAsiaTheme="minorEastAsia" w:hAnsiTheme="minorHAnsi" w:cstheme="minorBidi"/>
          <w:noProof/>
          <w:color w:val="auto"/>
          <w:sz w:val="22"/>
          <w:szCs w:val="22"/>
        </w:rPr>
      </w:pPr>
      <w:hyperlink w:anchor="_Toc498434329" w:history="1">
        <w:r w:rsidRPr="00A03100">
          <w:rPr>
            <w:rStyle w:val="Hyperlink"/>
            <w:noProof/>
          </w:rPr>
          <w:t>Training co</w:t>
        </w:r>
        <w:r w:rsidRPr="00A03100">
          <w:rPr>
            <w:rStyle w:val="Hyperlink"/>
            <w:noProof/>
          </w:rPr>
          <w:t>o</w:t>
        </w:r>
        <w:r w:rsidRPr="00A03100">
          <w:rPr>
            <w:rStyle w:val="Hyperlink"/>
            <w:noProof/>
          </w:rPr>
          <w:t>rdinator</w:t>
        </w:r>
        <w:r>
          <w:rPr>
            <w:noProof/>
            <w:webHidden/>
          </w:rPr>
          <w:tab/>
        </w:r>
        <w:r w:rsidR="00874AB1">
          <w:rPr>
            <w:noProof/>
            <w:webHidden/>
          </w:rPr>
          <w:t>12</w:t>
        </w:r>
      </w:hyperlink>
    </w:p>
    <w:p w14:paraId="584A35CC" w14:textId="37116E5B" w:rsidR="00E06DFF" w:rsidRDefault="00E06DFF">
      <w:pPr>
        <w:pStyle w:val="TOC4"/>
        <w:rPr>
          <w:rFonts w:asciiTheme="minorHAnsi" w:eastAsiaTheme="minorEastAsia" w:hAnsiTheme="minorHAnsi" w:cstheme="minorBidi"/>
          <w:noProof/>
          <w:color w:val="auto"/>
          <w:sz w:val="22"/>
          <w:szCs w:val="22"/>
        </w:rPr>
      </w:pPr>
      <w:hyperlink w:anchor="_Toc498434330" w:history="1">
        <w:r w:rsidRPr="00A03100">
          <w:rPr>
            <w:rStyle w:val="Hyperlink"/>
            <w:noProof/>
          </w:rPr>
          <w:t>Mentorship Coordinator</w:t>
        </w:r>
        <w:r>
          <w:rPr>
            <w:noProof/>
            <w:webHidden/>
          </w:rPr>
          <w:tab/>
        </w:r>
        <w:r w:rsidR="00874AB1">
          <w:rPr>
            <w:noProof/>
            <w:webHidden/>
          </w:rPr>
          <w:t>12</w:t>
        </w:r>
      </w:hyperlink>
    </w:p>
    <w:p w14:paraId="31FEC108" w14:textId="0E583C06" w:rsidR="00E06DFF" w:rsidRDefault="00E06DFF">
      <w:pPr>
        <w:pStyle w:val="TOC4"/>
        <w:rPr>
          <w:rFonts w:asciiTheme="minorHAnsi" w:eastAsiaTheme="minorEastAsia" w:hAnsiTheme="minorHAnsi" w:cstheme="minorBidi"/>
          <w:noProof/>
          <w:color w:val="auto"/>
          <w:sz w:val="22"/>
          <w:szCs w:val="22"/>
        </w:rPr>
      </w:pPr>
      <w:hyperlink w:anchor="_Toc498434331" w:history="1">
        <w:r w:rsidRPr="00A03100">
          <w:rPr>
            <w:rStyle w:val="Hyperlink"/>
            <w:noProof/>
          </w:rPr>
          <w:t>Internship Coordinator</w:t>
        </w:r>
        <w:r>
          <w:rPr>
            <w:noProof/>
            <w:webHidden/>
          </w:rPr>
          <w:tab/>
        </w:r>
        <w:r w:rsidR="00874AB1">
          <w:rPr>
            <w:noProof/>
            <w:webHidden/>
          </w:rPr>
          <w:t>12</w:t>
        </w:r>
      </w:hyperlink>
    </w:p>
    <w:p w14:paraId="1540154B" w14:textId="210EDC4E" w:rsidR="00E06DFF" w:rsidRDefault="00E06DFF">
      <w:pPr>
        <w:pStyle w:val="TOC1"/>
        <w:rPr>
          <w:rFonts w:asciiTheme="minorHAnsi" w:eastAsiaTheme="minorEastAsia" w:hAnsiTheme="minorHAnsi" w:cstheme="minorBidi"/>
          <w:b w:val="0"/>
          <w:color w:val="auto"/>
          <w:sz w:val="22"/>
          <w:szCs w:val="22"/>
        </w:rPr>
      </w:pPr>
      <w:hyperlink w:anchor="_Toc498434332" w:history="1">
        <w:r w:rsidRPr="00A03100">
          <w:rPr>
            <w:rStyle w:val="Hyperlink"/>
          </w:rPr>
          <w:t>ELECTIONS OF THE EXECUTIVE BOARD:</w:t>
        </w:r>
        <w:r>
          <w:rPr>
            <w:webHidden/>
          </w:rPr>
          <w:tab/>
        </w:r>
        <w:r w:rsidR="00874AB1">
          <w:rPr>
            <w:webHidden/>
          </w:rPr>
          <w:t>13</w:t>
        </w:r>
      </w:hyperlink>
    </w:p>
    <w:p w14:paraId="567D995D" w14:textId="27D8764C" w:rsidR="00E06DFF" w:rsidRDefault="00E06DFF">
      <w:pPr>
        <w:pStyle w:val="TOC1"/>
        <w:rPr>
          <w:rFonts w:asciiTheme="minorHAnsi" w:eastAsiaTheme="minorEastAsia" w:hAnsiTheme="minorHAnsi" w:cstheme="minorBidi"/>
          <w:b w:val="0"/>
          <w:color w:val="auto"/>
          <w:sz w:val="22"/>
          <w:szCs w:val="22"/>
        </w:rPr>
      </w:pPr>
      <w:hyperlink w:anchor="_Toc498434333" w:history="1">
        <w:r w:rsidRPr="00A03100">
          <w:rPr>
            <w:rStyle w:val="Hyperlink"/>
          </w:rPr>
          <w:t>MEETINGS:</w:t>
        </w:r>
        <w:r>
          <w:rPr>
            <w:webHidden/>
          </w:rPr>
          <w:tab/>
        </w:r>
        <w:r w:rsidR="00874AB1">
          <w:rPr>
            <w:webHidden/>
          </w:rPr>
          <w:t>13</w:t>
        </w:r>
      </w:hyperlink>
    </w:p>
    <w:p w14:paraId="2B716AB0" w14:textId="2D43A581" w:rsidR="00E06DFF" w:rsidRDefault="00E06DFF">
      <w:pPr>
        <w:pStyle w:val="TOC2"/>
        <w:rPr>
          <w:rFonts w:asciiTheme="minorHAnsi" w:eastAsiaTheme="minorEastAsia" w:hAnsiTheme="minorHAnsi" w:cstheme="minorBidi"/>
          <w:color w:val="auto"/>
          <w:sz w:val="22"/>
          <w:szCs w:val="22"/>
        </w:rPr>
      </w:pPr>
      <w:hyperlink w:anchor="_Toc498434334" w:history="1">
        <w:r w:rsidRPr="00A03100">
          <w:rPr>
            <w:rStyle w:val="Hyperlink"/>
          </w:rPr>
          <w:t>Executive Board Meetings:</w:t>
        </w:r>
        <w:r>
          <w:rPr>
            <w:webHidden/>
          </w:rPr>
          <w:tab/>
        </w:r>
        <w:r w:rsidR="00874AB1">
          <w:rPr>
            <w:webHidden/>
          </w:rPr>
          <w:t>13</w:t>
        </w:r>
      </w:hyperlink>
    </w:p>
    <w:p w14:paraId="3916BCFA" w14:textId="7D248704" w:rsidR="00E06DFF" w:rsidRDefault="00E06DFF">
      <w:pPr>
        <w:pStyle w:val="TOC2"/>
        <w:rPr>
          <w:rFonts w:asciiTheme="minorHAnsi" w:eastAsiaTheme="minorEastAsia" w:hAnsiTheme="minorHAnsi" w:cstheme="minorBidi"/>
          <w:color w:val="auto"/>
          <w:sz w:val="22"/>
          <w:szCs w:val="22"/>
        </w:rPr>
      </w:pPr>
      <w:hyperlink w:anchor="_Toc498434335" w:history="1">
        <w:r w:rsidRPr="00A03100">
          <w:rPr>
            <w:rStyle w:val="Hyperlink"/>
          </w:rPr>
          <w:t>General Membership Meetings:</w:t>
        </w:r>
        <w:r>
          <w:rPr>
            <w:webHidden/>
          </w:rPr>
          <w:tab/>
        </w:r>
        <w:r w:rsidR="00874AB1">
          <w:rPr>
            <w:webHidden/>
          </w:rPr>
          <w:t>14</w:t>
        </w:r>
      </w:hyperlink>
    </w:p>
    <w:p w14:paraId="385C90E5" w14:textId="64CCA24C" w:rsidR="00E06DFF" w:rsidRDefault="00E06DFF">
      <w:pPr>
        <w:pStyle w:val="TOC1"/>
        <w:rPr>
          <w:rFonts w:asciiTheme="minorHAnsi" w:eastAsiaTheme="minorEastAsia" w:hAnsiTheme="minorHAnsi" w:cstheme="minorBidi"/>
          <w:b w:val="0"/>
          <w:color w:val="auto"/>
          <w:sz w:val="22"/>
          <w:szCs w:val="22"/>
        </w:rPr>
      </w:pPr>
      <w:hyperlink w:anchor="_Toc498434336" w:history="1">
        <w:r w:rsidRPr="00A03100">
          <w:rPr>
            <w:rStyle w:val="Hyperlink"/>
          </w:rPr>
          <w:t>LANG</w:t>
        </w:r>
        <w:r w:rsidRPr="00A03100">
          <w:rPr>
            <w:rStyle w:val="Hyperlink"/>
          </w:rPr>
          <w:t>U</w:t>
        </w:r>
        <w:r w:rsidRPr="00A03100">
          <w:rPr>
            <w:rStyle w:val="Hyperlink"/>
          </w:rPr>
          <w:t>AGE</w:t>
        </w:r>
        <w:r>
          <w:rPr>
            <w:webHidden/>
          </w:rPr>
          <w:tab/>
        </w:r>
        <w:r w:rsidR="00874AB1">
          <w:rPr>
            <w:webHidden/>
          </w:rPr>
          <w:t>14</w:t>
        </w:r>
      </w:hyperlink>
    </w:p>
    <w:p w14:paraId="522F855F" w14:textId="229B6450" w:rsidR="00E06DFF" w:rsidRDefault="00E06DFF">
      <w:pPr>
        <w:pStyle w:val="TOC1"/>
        <w:rPr>
          <w:rFonts w:asciiTheme="minorHAnsi" w:eastAsiaTheme="minorEastAsia" w:hAnsiTheme="minorHAnsi" w:cstheme="minorBidi"/>
          <w:b w:val="0"/>
          <w:color w:val="auto"/>
          <w:sz w:val="22"/>
          <w:szCs w:val="22"/>
        </w:rPr>
      </w:pPr>
      <w:hyperlink w:anchor="_Toc498434337" w:history="1">
        <w:r w:rsidRPr="00A03100">
          <w:rPr>
            <w:rStyle w:val="Hyperlink"/>
          </w:rPr>
          <w:t>FINANCES</w:t>
        </w:r>
        <w:r>
          <w:rPr>
            <w:webHidden/>
          </w:rPr>
          <w:tab/>
        </w:r>
        <w:r w:rsidR="00874AB1">
          <w:rPr>
            <w:webHidden/>
          </w:rPr>
          <w:t>14</w:t>
        </w:r>
      </w:hyperlink>
    </w:p>
    <w:p w14:paraId="041C61BC" w14:textId="21398F56" w:rsidR="00E06DFF" w:rsidRDefault="00E06DFF">
      <w:pPr>
        <w:pStyle w:val="TOC2"/>
        <w:rPr>
          <w:rFonts w:asciiTheme="minorHAnsi" w:eastAsiaTheme="minorEastAsia" w:hAnsiTheme="minorHAnsi" w:cstheme="minorBidi"/>
          <w:color w:val="auto"/>
          <w:sz w:val="22"/>
          <w:szCs w:val="22"/>
        </w:rPr>
      </w:pPr>
      <w:hyperlink w:anchor="_Toc498434338" w:history="1">
        <w:r w:rsidRPr="00A03100">
          <w:rPr>
            <w:rStyle w:val="Hyperlink"/>
          </w:rPr>
          <w:t>Uses of funds</w:t>
        </w:r>
        <w:r>
          <w:rPr>
            <w:webHidden/>
          </w:rPr>
          <w:tab/>
        </w:r>
        <w:r w:rsidR="00874AB1">
          <w:rPr>
            <w:webHidden/>
          </w:rPr>
          <w:t>14</w:t>
        </w:r>
      </w:hyperlink>
    </w:p>
    <w:p w14:paraId="4FDE2311" w14:textId="097B7B7B" w:rsidR="00E06DFF" w:rsidRDefault="00E06DFF">
      <w:pPr>
        <w:pStyle w:val="TOC2"/>
        <w:rPr>
          <w:rFonts w:asciiTheme="minorHAnsi" w:eastAsiaTheme="minorEastAsia" w:hAnsiTheme="minorHAnsi" w:cstheme="minorBidi"/>
          <w:color w:val="auto"/>
          <w:sz w:val="22"/>
          <w:szCs w:val="22"/>
        </w:rPr>
      </w:pPr>
      <w:hyperlink w:anchor="_Toc498434339" w:history="1">
        <w:r w:rsidRPr="00A03100">
          <w:rPr>
            <w:rStyle w:val="Hyperlink"/>
          </w:rPr>
          <w:t>Bank Account</w:t>
        </w:r>
        <w:r>
          <w:rPr>
            <w:webHidden/>
          </w:rPr>
          <w:tab/>
        </w:r>
        <w:r w:rsidR="00874AB1">
          <w:rPr>
            <w:webHidden/>
          </w:rPr>
          <w:t>14</w:t>
        </w:r>
      </w:hyperlink>
    </w:p>
    <w:p w14:paraId="17F41EBE" w14:textId="73BB3460" w:rsidR="00E06DFF" w:rsidRDefault="00E06DFF">
      <w:pPr>
        <w:pStyle w:val="TOC2"/>
        <w:rPr>
          <w:rFonts w:asciiTheme="minorHAnsi" w:eastAsiaTheme="minorEastAsia" w:hAnsiTheme="minorHAnsi" w:cstheme="minorBidi"/>
          <w:color w:val="auto"/>
          <w:sz w:val="22"/>
          <w:szCs w:val="22"/>
        </w:rPr>
      </w:pPr>
      <w:hyperlink w:anchor="_Toc498434340" w:history="1">
        <w:r w:rsidRPr="00A03100">
          <w:rPr>
            <w:rStyle w:val="Hyperlink"/>
          </w:rPr>
          <w:t>Annual report</w:t>
        </w:r>
        <w:r>
          <w:rPr>
            <w:webHidden/>
          </w:rPr>
          <w:tab/>
        </w:r>
        <w:r w:rsidR="00874AB1">
          <w:rPr>
            <w:webHidden/>
          </w:rPr>
          <w:t>15</w:t>
        </w:r>
      </w:hyperlink>
    </w:p>
    <w:p w14:paraId="0B4C1127" w14:textId="63CF9F1D" w:rsidR="00E06DFF" w:rsidRDefault="00E06DFF">
      <w:pPr>
        <w:pStyle w:val="TOC1"/>
        <w:rPr>
          <w:rFonts w:asciiTheme="minorHAnsi" w:eastAsiaTheme="minorEastAsia" w:hAnsiTheme="minorHAnsi" w:cstheme="minorBidi"/>
          <w:b w:val="0"/>
          <w:color w:val="auto"/>
          <w:sz w:val="22"/>
          <w:szCs w:val="22"/>
        </w:rPr>
      </w:pPr>
      <w:hyperlink w:anchor="_Toc498434341" w:history="1">
        <w:r w:rsidRPr="00A03100">
          <w:rPr>
            <w:rStyle w:val="Hyperlink"/>
          </w:rPr>
          <w:t>LEGAL MATTERS</w:t>
        </w:r>
        <w:r>
          <w:rPr>
            <w:webHidden/>
          </w:rPr>
          <w:tab/>
        </w:r>
        <w:r w:rsidR="00874AB1">
          <w:rPr>
            <w:webHidden/>
          </w:rPr>
          <w:t>15</w:t>
        </w:r>
      </w:hyperlink>
    </w:p>
    <w:p w14:paraId="003ACC81" w14:textId="497D03E3" w:rsidR="00E06DFF" w:rsidRDefault="00E06DFF">
      <w:pPr>
        <w:pStyle w:val="TOC1"/>
        <w:rPr>
          <w:rFonts w:asciiTheme="minorHAnsi" w:eastAsiaTheme="minorEastAsia" w:hAnsiTheme="minorHAnsi" w:cstheme="minorBidi"/>
          <w:b w:val="0"/>
          <w:color w:val="auto"/>
          <w:sz w:val="22"/>
          <w:szCs w:val="22"/>
        </w:rPr>
      </w:pPr>
      <w:hyperlink w:anchor="_Toc498434342" w:history="1">
        <w:r w:rsidRPr="00A03100">
          <w:rPr>
            <w:rStyle w:val="Hyperlink"/>
          </w:rPr>
          <w:t>NOTICE</w:t>
        </w:r>
        <w:r w:rsidRPr="00A03100">
          <w:rPr>
            <w:rStyle w:val="Hyperlink"/>
          </w:rPr>
          <w:t>S</w:t>
        </w:r>
        <w:r w:rsidRPr="00A03100">
          <w:rPr>
            <w:rStyle w:val="Hyperlink"/>
          </w:rPr>
          <w:t>:</w:t>
        </w:r>
        <w:r>
          <w:rPr>
            <w:webHidden/>
          </w:rPr>
          <w:tab/>
        </w:r>
        <w:r w:rsidR="00874AB1">
          <w:rPr>
            <w:webHidden/>
          </w:rPr>
          <w:t>15</w:t>
        </w:r>
      </w:hyperlink>
    </w:p>
    <w:p w14:paraId="6AC42157" w14:textId="29F05457" w:rsidR="00E06DFF" w:rsidRDefault="00E06DFF">
      <w:pPr>
        <w:pStyle w:val="TOC1"/>
        <w:rPr>
          <w:rFonts w:asciiTheme="minorHAnsi" w:eastAsiaTheme="minorEastAsia" w:hAnsiTheme="minorHAnsi" w:cstheme="minorBidi"/>
          <w:b w:val="0"/>
          <w:color w:val="auto"/>
          <w:sz w:val="22"/>
          <w:szCs w:val="22"/>
        </w:rPr>
      </w:pPr>
      <w:hyperlink w:anchor="_Toc498434343" w:history="1">
        <w:r w:rsidRPr="00A03100">
          <w:rPr>
            <w:rStyle w:val="Hyperlink"/>
          </w:rPr>
          <w:t>AMENDMENT OF THE CONSTITUTION:</w:t>
        </w:r>
        <w:r>
          <w:rPr>
            <w:webHidden/>
          </w:rPr>
          <w:tab/>
        </w:r>
        <w:r w:rsidR="00874AB1">
          <w:rPr>
            <w:webHidden/>
          </w:rPr>
          <w:t>15</w:t>
        </w:r>
      </w:hyperlink>
    </w:p>
    <w:p w14:paraId="013FF475" w14:textId="4F60FAF4" w:rsidR="00E06DFF" w:rsidRDefault="00E06DFF">
      <w:pPr>
        <w:pStyle w:val="TOC1"/>
        <w:rPr>
          <w:rFonts w:asciiTheme="minorHAnsi" w:eastAsiaTheme="minorEastAsia" w:hAnsiTheme="minorHAnsi" w:cstheme="minorBidi"/>
          <w:b w:val="0"/>
          <w:color w:val="auto"/>
          <w:sz w:val="22"/>
          <w:szCs w:val="22"/>
        </w:rPr>
      </w:pPr>
      <w:hyperlink w:anchor="_Toc498434344" w:history="1">
        <w:r w:rsidRPr="00A03100">
          <w:rPr>
            <w:rStyle w:val="Hyperlink"/>
          </w:rPr>
          <w:t>DISSOLUTION:</w:t>
        </w:r>
        <w:r>
          <w:rPr>
            <w:webHidden/>
          </w:rPr>
          <w:tab/>
        </w:r>
        <w:r w:rsidR="00874AB1">
          <w:rPr>
            <w:webHidden/>
          </w:rPr>
          <w:t>15</w:t>
        </w:r>
      </w:hyperlink>
    </w:p>
    <w:p w14:paraId="0D91D2F2" w14:textId="432350C1" w:rsidR="00E06DFF" w:rsidRDefault="00E06DFF">
      <w:pPr>
        <w:pStyle w:val="TOC1"/>
        <w:rPr>
          <w:rFonts w:asciiTheme="minorHAnsi" w:eastAsiaTheme="minorEastAsia" w:hAnsiTheme="minorHAnsi" w:cstheme="minorBidi"/>
          <w:b w:val="0"/>
          <w:color w:val="auto"/>
          <w:sz w:val="22"/>
          <w:szCs w:val="22"/>
        </w:rPr>
      </w:pPr>
      <w:hyperlink w:anchor="_Toc498434345" w:history="1">
        <w:r w:rsidRPr="00A03100">
          <w:rPr>
            <w:rStyle w:val="Hyperlink"/>
          </w:rPr>
          <w:t>AFFILIATION:</w:t>
        </w:r>
        <w:r>
          <w:rPr>
            <w:webHidden/>
          </w:rPr>
          <w:tab/>
        </w:r>
        <w:r w:rsidR="00874AB1">
          <w:rPr>
            <w:webHidden/>
          </w:rPr>
          <w:t>15</w:t>
        </w:r>
      </w:hyperlink>
    </w:p>
    <w:p w14:paraId="2E56485C" w14:textId="2354DB1C" w:rsidR="00E06DFF" w:rsidRDefault="00E06DFF">
      <w:pPr>
        <w:pStyle w:val="TOC1"/>
        <w:rPr>
          <w:rFonts w:asciiTheme="minorHAnsi" w:eastAsiaTheme="minorEastAsia" w:hAnsiTheme="minorHAnsi" w:cstheme="minorBidi"/>
          <w:b w:val="0"/>
          <w:color w:val="auto"/>
          <w:sz w:val="22"/>
          <w:szCs w:val="22"/>
        </w:rPr>
      </w:pPr>
      <w:hyperlink w:anchor="_Toc498434346" w:history="1">
        <w:r w:rsidRPr="00A03100">
          <w:rPr>
            <w:rStyle w:val="Hyperlink"/>
          </w:rPr>
          <w:t>COMMON SEAL:</w:t>
        </w:r>
        <w:r>
          <w:rPr>
            <w:webHidden/>
          </w:rPr>
          <w:tab/>
        </w:r>
        <w:r w:rsidR="00874AB1">
          <w:rPr>
            <w:webHidden/>
          </w:rPr>
          <w:t>15</w:t>
        </w:r>
      </w:hyperlink>
    </w:p>
    <w:p w14:paraId="3F22CA79" w14:textId="7509BBA0" w:rsidR="00E06DFF" w:rsidRDefault="00E06DFF">
      <w:pPr>
        <w:pStyle w:val="TOC1"/>
        <w:rPr>
          <w:rFonts w:asciiTheme="minorHAnsi" w:eastAsiaTheme="minorEastAsia" w:hAnsiTheme="minorHAnsi" w:cstheme="minorBidi"/>
          <w:b w:val="0"/>
          <w:color w:val="auto"/>
          <w:sz w:val="22"/>
          <w:szCs w:val="22"/>
        </w:rPr>
      </w:pPr>
      <w:hyperlink w:anchor="_Toc498434347" w:history="1">
        <w:r w:rsidRPr="00A03100">
          <w:rPr>
            <w:rStyle w:val="Hyperlink"/>
          </w:rPr>
          <w:t>DECLARATION:</w:t>
        </w:r>
        <w:r>
          <w:rPr>
            <w:webHidden/>
          </w:rPr>
          <w:tab/>
        </w:r>
        <w:r w:rsidR="006C1849">
          <w:rPr>
            <w:webHidden/>
          </w:rPr>
          <w:t>16</w:t>
        </w:r>
      </w:hyperlink>
    </w:p>
    <w:p w14:paraId="5EDBE77F" w14:textId="2470B546" w:rsidR="00E06DFF" w:rsidRDefault="00E06DFF" w:rsidP="002350BB">
      <w:r>
        <w:rPr>
          <w:rFonts w:ascii="Verdana" w:hAnsi="Verdana" w:cs="Times New Roman"/>
          <w:b/>
          <w:noProof/>
          <w:sz w:val="28"/>
          <w:szCs w:val="28"/>
        </w:rPr>
        <w:fldChar w:fldCharType="end"/>
      </w:r>
    </w:p>
    <w:p w14:paraId="354CCC27" w14:textId="77777777" w:rsidR="00E06DFF" w:rsidRDefault="00E06DFF" w:rsidP="002350BB"/>
    <w:p w14:paraId="5E40C5EA" w14:textId="77777777" w:rsidR="00E06DFF" w:rsidRDefault="00E06DFF" w:rsidP="002350BB"/>
    <w:p w14:paraId="75F5825D" w14:textId="77777777" w:rsidR="00E06DFF" w:rsidRDefault="00E06DFF" w:rsidP="002350BB"/>
    <w:p w14:paraId="66971A40" w14:textId="77777777" w:rsidR="00E06DFF" w:rsidRDefault="00E06DFF" w:rsidP="002350BB"/>
    <w:p w14:paraId="4DD6FBD1" w14:textId="77777777" w:rsidR="00E06DFF" w:rsidRDefault="00E06DFF" w:rsidP="002350BB"/>
    <w:p w14:paraId="4B875059" w14:textId="77777777" w:rsidR="00E06DFF" w:rsidRDefault="00E06DFF" w:rsidP="002350BB"/>
    <w:p w14:paraId="48155694" w14:textId="77777777" w:rsidR="00E06DFF" w:rsidRDefault="00E06DFF" w:rsidP="002350BB"/>
    <w:p w14:paraId="6B1E874C" w14:textId="77777777" w:rsidR="002350BB" w:rsidRDefault="002350BB" w:rsidP="000C3CEB">
      <w:pPr>
        <w:sectPr w:rsidR="002350BB" w:rsidSect="00586DEB">
          <w:pgSz w:w="12240" w:h="15840"/>
          <w:pgMar w:top="1440" w:right="2160" w:bottom="1440" w:left="2160" w:header="0" w:footer="720" w:gutter="0"/>
          <w:pgNumType w:start="1" w:chapStyle="1"/>
          <w:cols w:space="720"/>
          <w:docGrid w:linePitch="286"/>
        </w:sectPr>
      </w:pPr>
    </w:p>
    <w:p w14:paraId="1736C9BA" w14:textId="3AEF1C46" w:rsidR="009C710F" w:rsidRPr="00195FAA" w:rsidRDefault="00D84FE3" w:rsidP="000C3CEB">
      <w:pPr>
        <w:rPr>
          <w:rFonts w:ascii="Verdana" w:eastAsia="Verdana" w:hAnsi="Verdana" w:cs="Verdana"/>
          <w:sz w:val="20"/>
          <w:szCs w:val="20"/>
        </w:rPr>
      </w:pPr>
      <w:r>
        <w:rPr>
          <w:noProof/>
        </w:rPr>
        <w:lastRenderedPageBreak/>
        <mc:AlternateContent>
          <mc:Choice Requires="wps">
            <w:drawing>
              <wp:anchor distT="0" distB="0" distL="114300" distR="114300" simplePos="0" relativeHeight="251658240" behindDoc="0" locked="0" layoutInCell="1" allowOverlap="1" wp14:anchorId="2071533A" wp14:editId="007425C0">
                <wp:simplePos x="0" y="0"/>
                <wp:positionH relativeFrom="column">
                  <wp:posOffset>1078616</wp:posOffset>
                </wp:positionH>
                <wp:positionV relativeFrom="paragraph">
                  <wp:posOffset>6378624</wp:posOffset>
                </wp:positionV>
                <wp:extent cx="5766684" cy="633862"/>
                <wp:effectExtent l="0" t="0" r="5715" b="0"/>
                <wp:wrapSquare wrapText="bothSides"/>
                <wp:docPr id="5" name="Freeform 5"/>
                <wp:cNvGraphicFramePr/>
                <a:graphic xmlns:a="http://schemas.openxmlformats.org/drawingml/2006/main">
                  <a:graphicData uri="http://schemas.microsoft.com/office/word/2010/wordprocessingShape">
                    <wps:wsp>
                      <wps:cNvSpPr/>
                      <wps:spPr>
                        <a:xfrm>
                          <a:off x="0" y="0"/>
                          <a:ext cx="5766684" cy="633862"/>
                        </a:xfrm>
                        <a:custGeom>
                          <a:avLst/>
                          <a:gdLst/>
                          <a:ahLst/>
                          <a:cxnLst/>
                          <a:rect l="0" t="0" r="0" b="0"/>
                          <a:pathLst>
                            <a:path w="120000" h="120000" extrusionOk="0">
                              <a:moveTo>
                                <a:pt x="119999" y="0"/>
                              </a:moveTo>
                              <a:cubicBezTo>
                                <a:pt x="88962" y="80000"/>
                                <a:pt x="59308" y="103636"/>
                                <a:pt x="34794" y="103636"/>
                              </a:cubicBezTo>
                              <a:cubicBezTo>
                                <a:pt x="21548" y="103636"/>
                                <a:pt x="9686" y="96363"/>
                                <a:pt x="0" y="87272"/>
                              </a:cubicBezTo>
                              <a:cubicBezTo>
                                <a:pt x="13047" y="105454"/>
                                <a:pt x="30049" y="120000"/>
                                <a:pt x="49621" y="120000"/>
                              </a:cubicBezTo>
                              <a:cubicBezTo>
                                <a:pt x="70774" y="120000"/>
                                <a:pt x="94892" y="101818"/>
                                <a:pt x="119999" y="49090"/>
                              </a:cubicBezTo>
                              <a:cubicBezTo>
                                <a:pt x="119999" y="0"/>
                                <a:pt x="119999" y="0"/>
                                <a:pt x="119999" y="0"/>
                              </a:cubicBezTo>
                            </a:path>
                          </a:pathLst>
                        </a:custGeom>
                        <a:solidFill>
                          <a:schemeClr val="lt1">
                            <a:alpha val="29803"/>
                          </a:schemeClr>
                        </a:solidFill>
                        <a:ln>
                          <a:noFill/>
                        </a:ln>
                      </wps:spPr>
                      <wps:txbx>
                        <w:txbxContent>
                          <w:p w14:paraId="2AFABDB2" w14:textId="77777777" w:rsidR="00E06DFF" w:rsidRDefault="00E06DFF">
                            <w:pPr>
                              <w:spacing w:after="0" w:line="240" w:lineRule="auto"/>
                              <w:textDirection w:val="btLr"/>
                            </w:pPr>
                          </w:p>
                        </w:txbxContent>
                      </wps:txbx>
                      <wps:bodyPr wrap="square" lIns="91425" tIns="91425" rIns="91425" bIns="91425" anchor="ctr" anchorCtr="0"/>
                    </wps:wsp>
                  </a:graphicData>
                </a:graphic>
              </wp:anchor>
            </w:drawing>
          </mc:Choice>
          <mc:Fallback>
            <w:pict>
              <v:shape w14:anchorId="2071533A" id="Freeform 5" o:spid="_x0000_s1026" style="position:absolute;margin-left:84.95pt;margin-top:502.25pt;width:454.05pt;height:49.9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" adj="-11796480,,5400" path="m119999,c88962,80000,59308,103636,34794,103636,21548,103636,9686,96363,,87272v13047,18182,30049,32728,49621,32728c70774,120000,94892,101818,119999,49090,119999,,119999,,119999,e" fillcolor="white [3201]" stroked="f">
                <v:fill opacity="19532f"/>
                <v:stroke joinstyle="miter"/>
                <v:formulas/>
                <v:path arrowok="t" o:extrusionok="f" o:connecttype="custom" textboxrect="0,0,120000,120000"/>
                <v:textbox inset="2.53958mm,2.53958mm,2.53958mm,2.53958mm">
                  <w:txbxContent>
                    <w:p w14:paraId="2AFABDB2" w14:textId="77777777" w:rsidR="00E06DFF" w:rsidRDefault="00E06DFF">
                      <w:pPr>
                        <w:spacing w:after="0" w:line="240" w:lineRule="auto"/>
                        <w:textDirection w:val="btLr"/>
                      </w:pPr>
                    </w:p>
                  </w:txbxContent>
                </v:textbox>
                <w10:wrap type="square"/>
              </v:shape>
            </w:pict>
          </mc:Fallback>
        </mc:AlternateContent>
      </w:r>
    </w:p>
    <w:p w14:paraId="7B49CF79" w14:textId="77777777" w:rsidR="00516FD8" w:rsidRPr="0055764A" w:rsidRDefault="00851387" w:rsidP="009C710F">
      <w:pPr>
        <w:pStyle w:val="Heading1"/>
        <w:rPr>
          <w:color w:val="0070C0"/>
        </w:rPr>
      </w:pPr>
      <w:bookmarkStart w:id="1" w:name="_30j0zll" w:colFirst="0" w:colLast="0"/>
      <w:bookmarkStart w:id="2" w:name="_PREAMBLE:"/>
      <w:bookmarkStart w:id="3" w:name="_Toc498351227"/>
      <w:bookmarkStart w:id="4" w:name="_Toc498434308"/>
      <w:bookmarkEnd w:id="1"/>
      <w:bookmarkEnd w:id="2"/>
      <w:r w:rsidRPr="0055764A">
        <w:rPr>
          <w:color w:val="0070C0"/>
        </w:rPr>
        <w:t>PREAMBLE:</w:t>
      </w:r>
      <w:bookmarkEnd w:id="3"/>
      <w:bookmarkEnd w:id="4"/>
    </w:p>
    <w:p w14:paraId="59A95143" w14:textId="39831B12" w:rsidR="00516FD8" w:rsidRDefault="00167747">
      <w:pPr>
        <w:spacing w:after="0" w:line="240" w:lineRule="auto"/>
        <w:jc w:val="both"/>
        <w:rPr>
          <w:rFonts w:ascii="Verdana" w:eastAsia="Verdana" w:hAnsi="Verdana" w:cs="Verdana"/>
          <w:sz w:val="20"/>
          <w:szCs w:val="20"/>
        </w:rPr>
      </w:pPr>
      <w:r>
        <w:rPr>
          <w:rFonts w:ascii="Verdana" w:eastAsia="Verdana" w:hAnsi="Verdana" w:cs="Verdana"/>
          <w:sz w:val="20"/>
          <w:szCs w:val="20"/>
        </w:rPr>
        <w:t xml:space="preserve">We, the members of GamChix </w:t>
      </w:r>
      <w:r w:rsidR="00851387">
        <w:rPr>
          <w:rFonts w:ascii="Verdana" w:eastAsia="Verdana" w:hAnsi="Verdana" w:cs="Verdana"/>
          <w:sz w:val="20"/>
          <w:szCs w:val="20"/>
        </w:rPr>
        <w:t xml:space="preserve">to fully realize our purpose, do hereby adopt and establish this constitution as the guiding instrument of our organization. </w:t>
      </w:r>
    </w:p>
    <w:p w14:paraId="4F9F5E5E" w14:textId="77777777" w:rsidR="00516FD8" w:rsidRDefault="00516FD8">
      <w:pPr>
        <w:spacing w:after="0" w:line="240" w:lineRule="auto"/>
        <w:jc w:val="both"/>
        <w:rPr>
          <w:rFonts w:ascii="Verdana" w:eastAsia="Verdana" w:hAnsi="Verdana" w:cs="Verdana"/>
          <w:sz w:val="20"/>
          <w:szCs w:val="20"/>
        </w:rPr>
      </w:pPr>
    </w:p>
    <w:p w14:paraId="2FF40C9F" w14:textId="77777777" w:rsidR="00516FD8" w:rsidRDefault="00516FD8">
      <w:pPr>
        <w:spacing w:after="0" w:line="240" w:lineRule="auto"/>
        <w:jc w:val="both"/>
        <w:rPr>
          <w:rFonts w:ascii="Verdana" w:eastAsia="Verdana" w:hAnsi="Verdana" w:cs="Verdana"/>
          <w:sz w:val="20"/>
          <w:szCs w:val="20"/>
        </w:rPr>
      </w:pPr>
    </w:p>
    <w:p w14:paraId="40950CBF" w14:textId="77777777" w:rsidR="00516FD8" w:rsidRPr="0055764A" w:rsidRDefault="00851387" w:rsidP="002350BB">
      <w:pPr>
        <w:pStyle w:val="Heading1"/>
      </w:pPr>
      <w:bookmarkStart w:id="5" w:name="_Toc498434309"/>
      <w:r w:rsidRPr="0055764A">
        <w:t>Name</w:t>
      </w:r>
      <w:bookmarkEnd w:id="5"/>
      <w:r w:rsidRPr="0055764A">
        <w:t xml:space="preserve"> </w:t>
      </w:r>
    </w:p>
    <w:p w14:paraId="3116E530" w14:textId="77777777" w:rsidR="00516FD8" w:rsidRDefault="00516FD8">
      <w:pPr>
        <w:spacing w:after="0" w:line="240" w:lineRule="auto"/>
        <w:jc w:val="both"/>
        <w:rPr>
          <w:rFonts w:ascii="Verdana" w:eastAsia="Verdana" w:hAnsi="Verdana" w:cs="Verdana"/>
          <w:sz w:val="20"/>
          <w:szCs w:val="20"/>
        </w:rPr>
      </w:pPr>
    </w:p>
    <w:p w14:paraId="56632832" w14:textId="77777777" w:rsidR="00516FD8" w:rsidRDefault="00851387">
      <w:pPr>
        <w:jc w:val="both"/>
        <w:rPr>
          <w:rFonts w:ascii="Verdana" w:eastAsia="Verdana" w:hAnsi="Verdana" w:cs="Verdana"/>
          <w:b/>
          <w:sz w:val="20"/>
          <w:szCs w:val="20"/>
        </w:rPr>
      </w:pPr>
      <w:r>
        <w:rPr>
          <w:rFonts w:ascii="Verdana" w:eastAsia="Verdana" w:hAnsi="Verdana" w:cs="Verdana"/>
          <w:sz w:val="20"/>
          <w:szCs w:val="20"/>
        </w:rPr>
        <w:t xml:space="preserve">The name of the Association established following this constitution shall be </w:t>
      </w:r>
      <w:r>
        <w:rPr>
          <w:rFonts w:ascii="Verdana" w:eastAsia="Verdana" w:hAnsi="Verdana" w:cs="Verdana"/>
          <w:b/>
          <w:sz w:val="20"/>
          <w:szCs w:val="20"/>
        </w:rPr>
        <w:t xml:space="preserve">GAMCHIX </w:t>
      </w:r>
    </w:p>
    <w:p w14:paraId="3509E420" w14:textId="77777777" w:rsidR="00516FD8" w:rsidRPr="0055764A" w:rsidRDefault="00851387">
      <w:pPr>
        <w:jc w:val="both"/>
        <w:rPr>
          <w:rFonts w:ascii="Verdana" w:eastAsia="Verdana" w:hAnsi="Verdana" w:cs="Verdana"/>
          <w:b/>
          <w:color w:val="0070C0"/>
          <w:sz w:val="28"/>
          <w:szCs w:val="28"/>
        </w:rPr>
      </w:pPr>
      <w:r w:rsidRPr="0055764A">
        <w:rPr>
          <w:rFonts w:ascii="Verdana" w:eastAsia="Verdana" w:hAnsi="Verdana" w:cs="Verdana"/>
          <w:b/>
          <w:color w:val="0070C0"/>
          <w:sz w:val="28"/>
          <w:szCs w:val="28"/>
        </w:rPr>
        <w:t>Address</w:t>
      </w:r>
    </w:p>
    <w:p w14:paraId="578170EC" w14:textId="77777777" w:rsidR="00516FD8" w:rsidRDefault="00851387">
      <w:pPr>
        <w:jc w:val="both"/>
        <w:rPr>
          <w:rFonts w:ascii="Verdana" w:eastAsia="Verdana" w:hAnsi="Verdana" w:cs="Verdana"/>
          <w:sz w:val="20"/>
          <w:szCs w:val="20"/>
        </w:rPr>
      </w:pPr>
      <w:r>
        <w:rPr>
          <w:rFonts w:ascii="Verdana" w:eastAsia="Verdana" w:hAnsi="Verdana" w:cs="Verdana"/>
          <w:sz w:val="20"/>
          <w:szCs w:val="20"/>
        </w:rPr>
        <w:t>The registered office at................................................................................</w:t>
      </w:r>
    </w:p>
    <w:p w14:paraId="1BD5EAA6" w14:textId="77777777" w:rsidR="00516FD8" w:rsidRDefault="00516FD8">
      <w:pPr>
        <w:jc w:val="both"/>
        <w:rPr>
          <w:rFonts w:ascii="Verdana" w:eastAsia="Verdana" w:hAnsi="Verdana" w:cs="Verdana"/>
          <w:sz w:val="20"/>
          <w:szCs w:val="20"/>
        </w:rPr>
      </w:pPr>
    </w:p>
    <w:p w14:paraId="78979EC5" w14:textId="77777777" w:rsidR="00516FD8" w:rsidRPr="0055764A" w:rsidRDefault="00851387">
      <w:pPr>
        <w:pStyle w:val="Heading1"/>
        <w:rPr>
          <w:b/>
          <w:color w:val="0070C0"/>
        </w:rPr>
      </w:pPr>
      <w:bookmarkStart w:id="6" w:name="_1fob9te" w:colFirst="0" w:colLast="0"/>
      <w:bookmarkStart w:id="7" w:name="_MISSION_STATEMENT:"/>
      <w:bookmarkStart w:id="8" w:name="_Toc498351228"/>
      <w:bookmarkStart w:id="9" w:name="_Toc498434310"/>
      <w:bookmarkEnd w:id="6"/>
      <w:bookmarkEnd w:id="7"/>
      <w:r w:rsidRPr="0055764A">
        <w:rPr>
          <w:b/>
          <w:color w:val="0070C0"/>
        </w:rPr>
        <w:t>MISSION STATEMENT:</w:t>
      </w:r>
      <w:bookmarkEnd w:id="8"/>
      <w:bookmarkEnd w:id="9"/>
    </w:p>
    <w:p w14:paraId="6BB2DBCF" w14:textId="77777777" w:rsidR="00516FD8" w:rsidRDefault="00851387">
      <w:pPr>
        <w:jc w:val="both"/>
        <w:rPr>
          <w:rFonts w:ascii="Verdana" w:eastAsia="Verdana" w:hAnsi="Verdana" w:cs="Verdana"/>
          <w:sz w:val="20"/>
          <w:szCs w:val="20"/>
        </w:rPr>
      </w:pPr>
      <w:r>
        <w:rPr>
          <w:rFonts w:ascii="Verdana" w:eastAsia="Verdana" w:hAnsi="Verdana" w:cs="Verdana"/>
          <w:sz w:val="20"/>
          <w:szCs w:val="20"/>
        </w:rPr>
        <w:t>The mission of GamChix is to empower, connect and support the next generation of women leaders in science, technology, engineering and mathematics (STEM) by providing them access and opportunity to advance their careers, pursue their dreams, and become role models for women and girls in their communities.</w:t>
      </w:r>
    </w:p>
    <w:p w14:paraId="47A771EF" w14:textId="77777777" w:rsidR="00516FD8" w:rsidRDefault="00516FD8">
      <w:pPr>
        <w:jc w:val="both"/>
        <w:rPr>
          <w:rFonts w:ascii="Verdana" w:eastAsia="Verdana" w:hAnsi="Verdana" w:cs="Verdana"/>
          <w:b/>
          <w:sz w:val="20"/>
          <w:szCs w:val="20"/>
        </w:rPr>
      </w:pPr>
    </w:p>
    <w:p w14:paraId="7DCAC0A7" w14:textId="77777777" w:rsidR="00516FD8" w:rsidRPr="0055764A" w:rsidRDefault="00851387">
      <w:pPr>
        <w:pStyle w:val="Heading1"/>
        <w:rPr>
          <w:b/>
          <w:color w:val="0070C0"/>
        </w:rPr>
      </w:pPr>
      <w:bookmarkStart w:id="10" w:name="_3znysh7" w:colFirst="0" w:colLast="0"/>
      <w:bookmarkStart w:id="11" w:name="_STATEMENT_OF_PURPOSE:"/>
      <w:bookmarkStart w:id="12" w:name="_Toc498351229"/>
      <w:bookmarkStart w:id="13" w:name="_Toc498434311"/>
      <w:bookmarkEnd w:id="10"/>
      <w:bookmarkEnd w:id="11"/>
      <w:r w:rsidRPr="0055764A">
        <w:rPr>
          <w:b/>
          <w:color w:val="0070C0"/>
        </w:rPr>
        <w:t>STATEMENT OF PURPOSE:</w:t>
      </w:r>
      <w:bookmarkEnd w:id="12"/>
      <w:bookmarkEnd w:id="13"/>
    </w:p>
    <w:p w14:paraId="664DB6E9" w14:textId="77777777" w:rsidR="00516FD8" w:rsidRDefault="00851387">
      <w:pPr>
        <w:numPr>
          <w:ilvl w:val="0"/>
          <w:numId w:val="17"/>
        </w:numPr>
        <w:spacing w:after="0"/>
        <w:contextualSpacing/>
        <w:jc w:val="both"/>
        <w:rPr>
          <w:sz w:val="20"/>
          <w:szCs w:val="20"/>
        </w:rPr>
      </w:pPr>
      <w:r>
        <w:rPr>
          <w:rFonts w:ascii="Verdana" w:eastAsia="Verdana" w:hAnsi="Verdana" w:cs="Verdana"/>
          <w:sz w:val="20"/>
          <w:szCs w:val="20"/>
        </w:rPr>
        <w:t xml:space="preserve">To help and motivate youth from a very young age to succeed academically and professionally through various programs such as mentorship, scholarships, after-school programs, and recognition of academic excellence towards the development of the ICT sector. </w:t>
      </w:r>
    </w:p>
    <w:p w14:paraId="4E6EE661" w14:textId="77777777" w:rsidR="00516FD8" w:rsidRDefault="00516FD8">
      <w:pPr>
        <w:spacing w:after="0"/>
        <w:ind w:left="720"/>
        <w:jc w:val="both"/>
        <w:rPr>
          <w:rFonts w:ascii="Verdana" w:eastAsia="Verdana" w:hAnsi="Verdana" w:cs="Verdana"/>
          <w:sz w:val="20"/>
          <w:szCs w:val="20"/>
        </w:rPr>
      </w:pPr>
    </w:p>
    <w:p w14:paraId="0F88F9FF" w14:textId="77777777" w:rsidR="00516FD8" w:rsidRDefault="00851387">
      <w:pPr>
        <w:numPr>
          <w:ilvl w:val="0"/>
          <w:numId w:val="17"/>
        </w:numPr>
        <w:spacing w:after="0"/>
        <w:contextualSpacing/>
        <w:jc w:val="both"/>
        <w:rPr>
          <w:sz w:val="20"/>
          <w:szCs w:val="20"/>
        </w:rPr>
      </w:pPr>
      <w:r>
        <w:rPr>
          <w:rFonts w:ascii="Verdana" w:eastAsia="Verdana" w:hAnsi="Verdana" w:cs="Verdana"/>
          <w:sz w:val="20"/>
          <w:szCs w:val="20"/>
        </w:rPr>
        <w:t>To seek partnerships, networking opportunities and create working relationships among our local Engineers and Professionals as well as similar international organizations in the Internet and ICT sector from around the world.</w:t>
      </w:r>
    </w:p>
    <w:p w14:paraId="14EB6E8D" w14:textId="77777777" w:rsidR="00516FD8" w:rsidRDefault="00516FD8">
      <w:pPr>
        <w:spacing w:after="0"/>
        <w:ind w:left="720"/>
        <w:jc w:val="both"/>
        <w:rPr>
          <w:rFonts w:ascii="Verdana" w:eastAsia="Verdana" w:hAnsi="Verdana" w:cs="Verdana"/>
          <w:sz w:val="20"/>
          <w:szCs w:val="20"/>
        </w:rPr>
      </w:pPr>
    </w:p>
    <w:p w14:paraId="26FCD291" w14:textId="77777777" w:rsidR="00516FD8" w:rsidRDefault="00851387">
      <w:pPr>
        <w:numPr>
          <w:ilvl w:val="0"/>
          <w:numId w:val="17"/>
        </w:numPr>
        <w:spacing w:after="0"/>
        <w:contextualSpacing/>
        <w:jc w:val="both"/>
        <w:rPr>
          <w:sz w:val="20"/>
          <w:szCs w:val="20"/>
        </w:rPr>
      </w:pPr>
      <w:r>
        <w:rPr>
          <w:rFonts w:ascii="Verdana" w:eastAsia="Verdana" w:hAnsi="Verdana" w:cs="Verdana"/>
          <w:sz w:val="20"/>
          <w:szCs w:val="20"/>
        </w:rPr>
        <w:t>To mobilize the young people and to foster an inclusive environment for women, no matter the workplace.</w:t>
      </w:r>
    </w:p>
    <w:p w14:paraId="4C26D91F" w14:textId="77777777" w:rsidR="00516FD8" w:rsidRDefault="00516FD8">
      <w:pPr>
        <w:spacing w:after="0"/>
        <w:ind w:left="720"/>
        <w:rPr>
          <w:rFonts w:ascii="Verdana" w:eastAsia="Verdana" w:hAnsi="Verdana" w:cs="Verdana"/>
          <w:sz w:val="20"/>
          <w:szCs w:val="20"/>
        </w:rPr>
      </w:pPr>
    </w:p>
    <w:p w14:paraId="04DA81E6" w14:textId="53E0A4F9" w:rsidR="00516FD8" w:rsidRPr="00281D77" w:rsidRDefault="00851387" w:rsidP="00281D77">
      <w:pPr>
        <w:numPr>
          <w:ilvl w:val="0"/>
          <w:numId w:val="17"/>
        </w:numPr>
        <w:contextualSpacing/>
        <w:jc w:val="both"/>
        <w:rPr>
          <w:sz w:val="20"/>
          <w:szCs w:val="20"/>
        </w:rPr>
      </w:pPr>
      <w:r>
        <w:rPr>
          <w:rFonts w:ascii="Verdana" w:eastAsia="Verdana" w:hAnsi="Verdana" w:cs="Verdana"/>
          <w:color w:val="101010"/>
          <w:sz w:val="20"/>
          <w:szCs w:val="20"/>
        </w:rPr>
        <w:t>To emphasize the need to have more girls interested in STEM. Women constitute half of the population in The Gambia and study shows that they are underrepresented in these fields which means that we have got a lot of underutilized and unexplored talent mainly because they are not being encouraged the way they need to.</w:t>
      </w:r>
    </w:p>
    <w:p w14:paraId="4DB613F2" w14:textId="77777777" w:rsidR="00516FD8" w:rsidRDefault="00516FD8">
      <w:pPr>
        <w:rPr>
          <w:rFonts w:ascii="Verdana" w:eastAsia="Verdana" w:hAnsi="Verdana" w:cs="Verdana"/>
          <w:sz w:val="20"/>
          <w:szCs w:val="20"/>
        </w:rPr>
      </w:pPr>
    </w:p>
    <w:p w14:paraId="5D27F804" w14:textId="77777777" w:rsidR="00516FD8" w:rsidRDefault="00851387">
      <w:pPr>
        <w:pStyle w:val="Heading1"/>
        <w:rPr>
          <w:b/>
          <w:color w:val="0070C0"/>
        </w:rPr>
      </w:pPr>
      <w:bookmarkStart w:id="14" w:name="_2et92p0" w:colFirst="0" w:colLast="0"/>
      <w:bookmarkStart w:id="15" w:name="_OBJECTIVES:"/>
      <w:bookmarkStart w:id="16" w:name="_Toc498351230"/>
      <w:bookmarkStart w:id="17" w:name="_Toc498434312"/>
      <w:bookmarkEnd w:id="14"/>
      <w:bookmarkEnd w:id="15"/>
      <w:r w:rsidRPr="0055764A">
        <w:rPr>
          <w:b/>
          <w:color w:val="0070C0"/>
        </w:rPr>
        <w:t>OBJECTIVES:</w:t>
      </w:r>
      <w:bookmarkEnd w:id="16"/>
      <w:bookmarkEnd w:id="17"/>
    </w:p>
    <w:p w14:paraId="292E87FF" w14:textId="77777777" w:rsidR="005A17EC" w:rsidRPr="005A17EC" w:rsidRDefault="005A17EC" w:rsidP="005A17EC"/>
    <w:p w14:paraId="616287C5" w14:textId="77777777" w:rsidR="00516FD8" w:rsidRDefault="00851387">
      <w:pPr>
        <w:rPr>
          <w:rFonts w:ascii="Verdana" w:eastAsia="Verdana" w:hAnsi="Verdana" w:cs="Verdana"/>
          <w:sz w:val="20"/>
          <w:szCs w:val="20"/>
        </w:rPr>
      </w:pPr>
      <w:r>
        <w:rPr>
          <w:rFonts w:ascii="Verdana" w:eastAsia="Verdana" w:hAnsi="Verdana" w:cs="Verdana"/>
          <w:sz w:val="20"/>
          <w:szCs w:val="20"/>
        </w:rPr>
        <w:t>The objectives of the GamChix shall be:</w:t>
      </w:r>
    </w:p>
    <w:p w14:paraId="1BFF7400" w14:textId="77777777" w:rsidR="00516FD8" w:rsidRDefault="00851387">
      <w:pPr>
        <w:numPr>
          <w:ilvl w:val="0"/>
          <w:numId w:val="13"/>
        </w:numPr>
        <w:spacing w:after="0"/>
        <w:contextualSpacing/>
        <w:jc w:val="both"/>
        <w:rPr>
          <w:sz w:val="20"/>
          <w:szCs w:val="20"/>
        </w:rPr>
      </w:pPr>
      <w:r>
        <w:rPr>
          <w:rFonts w:ascii="Verdana" w:eastAsia="Verdana" w:hAnsi="Verdana" w:cs="Verdana"/>
          <w:sz w:val="20"/>
          <w:szCs w:val="20"/>
        </w:rPr>
        <w:t>To inspire and mentor more young girls to join STEM related fields to change stereotype about what women can or cannot do.</w:t>
      </w:r>
    </w:p>
    <w:p w14:paraId="3211D8E7" w14:textId="77777777" w:rsidR="00516FD8" w:rsidRDefault="00516FD8">
      <w:pPr>
        <w:spacing w:after="0"/>
        <w:ind w:left="720"/>
        <w:jc w:val="both"/>
        <w:rPr>
          <w:rFonts w:ascii="Verdana" w:eastAsia="Verdana" w:hAnsi="Verdana" w:cs="Verdana"/>
          <w:sz w:val="20"/>
          <w:szCs w:val="20"/>
        </w:rPr>
      </w:pPr>
    </w:p>
    <w:p w14:paraId="71BAD288" w14:textId="77777777" w:rsidR="00516FD8" w:rsidRDefault="00851387">
      <w:pPr>
        <w:numPr>
          <w:ilvl w:val="0"/>
          <w:numId w:val="13"/>
        </w:numPr>
        <w:spacing w:after="0"/>
        <w:contextualSpacing/>
        <w:jc w:val="both"/>
        <w:rPr>
          <w:sz w:val="20"/>
          <w:szCs w:val="20"/>
        </w:rPr>
      </w:pPr>
      <w:r>
        <w:rPr>
          <w:rFonts w:ascii="Verdana" w:eastAsia="Verdana" w:hAnsi="Verdana" w:cs="Verdana"/>
          <w:sz w:val="20"/>
          <w:szCs w:val="20"/>
        </w:rPr>
        <w:t>To form GamChix club in schools.</w:t>
      </w:r>
    </w:p>
    <w:p w14:paraId="272BA996" w14:textId="77777777" w:rsidR="00516FD8" w:rsidRDefault="00516FD8">
      <w:pPr>
        <w:spacing w:after="0"/>
        <w:ind w:left="720"/>
        <w:jc w:val="both"/>
        <w:rPr>
          <w:rFonts w:ascii="Verdana" w:eastAsia="Verdana" w:hAnsi="Verdana" w:cs="Verdana"/>
          <w:sz w:val="20"/>
          <w:szCs w:val="20"/>
        </w:rPr>
      </w:pPr>
    </w:p>
    <w:p w14:paraId="5115B4D6" w14:textId="77777777" w:rsidR="00516FD8" w:rsidRDefault="00851387">
      <w:pPr>
        <w:numPr>
          <w:ilvl w:val="0"/>
          <w:numId w:val="13"/>
        </w:numPr>
        <w:spacing w:after="0"/>
        <w:contextualSpacing/>
        <w:jc w:val="both"/>
        <w:rPr>
          <w:sz w:val="20"/>
          <w:szCs w:val="20"/>
        </w:rPr>
      </w:pPr>
      <w:r>
        <w:rPr>
          <w:rFonts w:ascii="Verdana" w:eastAsia="Verdana" w:hAnsi="Verdana" w:cs="Verdana"/>
          <w:sz w:val="20"/>
          <w:szCs w:val="20"/>
        </w:rPr>
        <w:t>To increase STEM awareness knowledge.</w:t>
      </w:r>
    </w:p>
    <w:p w14:paraId="48C74B4F" w14:textId="77777777" w:rsidR="00516FD8" w:rsidRDefault="00516FD8">
      <w:pPr>
        <w:spacing w:after="0"/>
        <w:ind w:left="720"/>
        <w:jc w:val="both"/>
        <w:rPr>
          <w:rFonts w:ascii="Verdana" w:eastAsia="Verdana" w:hAnsi="Verdana" w:cs="Verdana"/>
          <w:sz w:val="20"/>
          <w:szCs w:val="20"/>
        </w:rPr>
      </w:pPr>
    </w:p>
    <w:p w14:paraId="20A1002D" w14:textId="77777777" w:rsidR="00516FD8" w:rsidRDefault="00851387">
      <w:pPr>
        <w:numPr>
          <w:ilvl w:val="0"/>
          <w:numId w:val="13"/>
        </w:numPr>
        <w:spacing w:after="0"/>
        <w:contextualSpacing/>
        <w:jc w:val="both"/>
        <w:rPr>
          <w:sz w:val="20"/>
          <w:szCs w:val="20"/>
        </w:rPr>
      </w:pPr>
      <w:r>
        <w:rPr>
          <w:rFonts w:ascii="Verdana" w:eastAsia="Verdana" w:hAnsi="Verdana" w:cs="Verdana"/>
          <w:sz w:val="20"/>
          <w:szCs w:val="20"/>
        </w:rPr>
        <w:t>To encourage and motivate girls in ICT at an early age.</w:t>
      </w:r>
    </w:p>
    <w:p w14:paraId="5B907618" w14:textId="77777777" w:rsidR="00516FD8" w:rsidRDefault="00516FD8">
      <w:pPr>
        <w:spacing w:after="0"/>
        <w:ind w:left="720"/>
        <w:jc w:val="both"/>
        <w:rPr>
          <w:rFonts w:ascii="Verdana" w:eastAsia="Verdana" w:hAnsi="Verdana" w:cs="Verdana"/>
          <w:sz w:val="20"/>
          <w:szCs w:val="20"/>
        </w:rPr>
      </w:pPr>
    </w:p>
    <w:p w14:paraId="500F55F4" w14:textId="77777777" w:rsidR="00516FD8" w:rsidRDefault="00851387">
      <w:pPr>
        <w:numPr>
          <w:ilvl w:val="0"/>
          <w:numId w:val="13"/>
        </w:numPr>
        <w:spacing w:after="0"/>
        <w:contextualSpacing/>
        <w:jc w:val="both"/>
        <w:rPr>
          <w:sz w:val="20"/>
          <w:szCs w:val="20"/>
        </w:rPr>
      </w:pPr>
      <w:r>
        <w:rPr>
          <w:rFonts w:ascii="Verdana" w:eastAsia="Verdana" w:hAnsi="Verdana" w:cs="Verdana"/>
          <w:sz w:val="20"/>
          <w:szCs w:val="20"/>
        </w:rPr>
        <w:t>Organize ICT training courses and events for young girls.</w:t>
      </w:r>
    </w:p>
    <w:p w14:paraId="7761464E" w14:textId="77777777" w:rsidR="00516FD8" w:rsidRDefault="00516FD8">
      <w:pPr>
        <w:spacing w:after="0"/>
        <w:ind w:left="720"/>
        <w:jc w:val="both"/>
        <w:rPr>
          <w:rFonts w:ascii="Verdana" w:eastAsia="Verdana" w:hAnsi="Verdana" w:cs="Verdana"/>
          <w:sz w:val="20"/>
          <w:szCs w:val="20"/>
        </w:rPr>
      </w:pPr>
    </w:p>
    <w:p w14:paraId="69D32847" w14:textId="77777777" w:rsidR="00516FD8" w:rsidRDefault="00851387">
      <w:pPr>
        <w:numPr>
          <w:ilvl w:val="0"/>
          <w:numId w:val="13"/>
        </w:numPr>
        <w:spacing w:after="0"/>
        <w:contextualSpacing/>
        <w:jc w:val="both"/>
        <w:rPr>
          <w:sz w:val="20"/>
          <w:szCs w:val="20"/>
        </w:rPr>
      </w:pPr>
      <w:r>
        <w:rPr>
          <w:rFonts w:ascii="Verdana" w:eastAsia="Verdana" w:hAnsi="Verdana" w:cs="Verdana"/>
          <w:sz w:val="20"/>
          <w:szCs w:val="20"/>
        </w:rPr>
        <w:t xml:space="preserve">To seek for internship for girls in STEM related fields in high level technology institutions and companies to expose them. </w:t>
      </w:r>
    </w:p>
    <w:p w14:paraId="64BD1511" w14:textId="77777777" w:rsidR="00516FD8" w:rsidRDefault="00516FD8">
      <w:pPr>
        <w:spacing w:after="0"/>
        <w:ind w:left="720"/>
        <w:jc w:val="both"/>
        <w:rPr>
          <w:rFonts w:ascii="Verdana" w:eastAsia="Verdana" w:hAnsi="Verdana" w:cs="Verdana"/>
          <w:sz w:val="20"/>
          <w:szCs w:val="20"/>
        </w:rPr>
      </w:pPr>
    </w:p>
    <w:p w14:paraId="44DE0EE2" w14:textId="77777777" w:rsidR="00516FD8" w:rsidRDefault="00851387">
      <w:pPr>
        <w:numPr>
          <w:ilvl w:val="0"/>
          <w:numId w:val="13"/>
        </w:numPr>
        <w:spacing w:after="0"/>
        <w:contextualSpacing/>
        <w:jc w:val="both"/>
        <w:rPr>
          <w:sz w:val="20"/>
          <w:szCs w:val="20"/>
        </w:rPr>
      </w:pPr>
      <w:r>
        <w:rPr>
          <w:rFonts w:ascii="Verdana" w:eastAsia="Verdana" w:hAnsi="Verdana" w:cs="Verdana"/>
          <w:sz w:val="20"/>
          <w:szCs w:val="20"/>
        </w:rPr>
        <w:t>To work with similar groups and exchange information.</w:t>
      </w:r>
    </w:p>
    <w:p w14:paraId="15EDC88C" w14:textId="77777777" w:rsidR="00516FD8" w:rsidRDefault="00516FD8">
      <w:pPr>
        <w:spacing w:after="0"/>
        <w:ind w:left="720"/>
        <w:jc w:val="both"/>
        <w:rPr>
          <w:rFonts w:ascii="Verdana" w:eastAsia="Verdana" w:hAnsi="Verdana" w:cs="Verdana"/>
          <w:sz w:val="20"/>
          <w:szCs w:val="20"/>
        </w:rPr>
      </w:pPr>
    </w:p>
    <w:p w14:paraId="5E337188" w14:textId="77777777" w:rsidR="00516FD8" w:rsidRDefault="00851387">
      <w:pPr>
        <w:numPr>
          <w:ilvl w:val="0"/>
          <w:numId w:val="13"/>
        </w:numPr>
        <w:contextualSpacing/>
        <w:jc w:val="both"/>
        <w:rPr>
          <w:sz w:val="20"/>
          <w:szCs w:val="20"/>
        </w:rPr>
      </w:pPr>
      <w:r>
        <w:rPr>
          <w:rFonts w:ascii="Verdana" w:eastAsia="Verdana" w:hAnsi="Verdana" w:cs="Verdana"/>
          <w:sz w:val="20"/>
          <w:szCs w:val="20"/>
        </w:rPr>
        <w:t>To take any action that is lawful, which will fulfil or improve our aims.</w:t>
      </w:r>
    </w:p>
    <w:p w14:paraId="769763F7" w14:textId="77777777" w:rsidR="00516FD8" w:rsidRDefault="00516FD8">
      <w:pPr>
        <w:rPr>
          <w:rFonts w:ascii="Verdana" w:eastAsia="Verdana" w:hAnsi="Verdana" w:cs="Verdana"/>
          <w:b/>
          <w:sz w:val="24"/>
          <w:szCs w:val="24"/>
        </w:rPr>
      </w:pPr>
    </w:p>
    <w:p w14:paraId="28E2FAB6" w14:textId="77777777" w:rsidR="00516FD8" w:rsidRPr="0055764A" w:rsidRDefault="00851387" w:rsidP="009C710F">
      <w:pPr>
        <w:pStyle w:val="Heading1"/>
        <w:rPr>
          <w:color w:val="0070C0"/>
        </w:rPr>
      </w:pPr>
      <w:bookmarkStart w:id="18" w:name="_tyjcwt" w:colFirst="0" w:colLast="0"/>
      <w:bookmarkStart w:id="19" w:name="_MEMBERSHIP:"/>
      <w:bookmarkStart w:id="20" w:name="_Toc498351231"/>
      <w:bookmarkStart w:id="21" w:name="_Toc498434313"/>
      <w:bookmarkEnd w:id="18"/>
      <w:bookmarkEnd w:id="19"/>
      <w:r w:rsidRPr="0055764A">
        <w:rPr>
          <w:color w:val="0070C0"/>
        </w:rPr>
        <w:t>MEMBERSHIP:</w:t>
      </w:r>
      <w:bookmarkEnd w:id="20"/>
      <w:bookmarkEnd w:id="21"/>
    </w:p>
    <w:p w14:paraId="26B8D4E3" w14:textId="77777777" w:rsidR="00516FD8" w:rsidRDefault="00851387">
      <w:pPr>
        <w:spacing w:after="0" w:line="240" w:lineRule="auto"/>
        <w:jc w:val="both"/>
        <w:rPr>
          <w:rFonts w:ascii="Verdana" w:eastAsia="Verdana" w:hAnsi="Verdana" w:cs="Verdana"/>
          <w:sz w:val="20"/>
          <w:szCs w:val="20"/>
        </w:rPr>
      </w:pPr>
      <w:r>
        <w:rPr>
          <w:rFonts w:ascii="Verdana" w:eastAsia="Verdana" w:hAnsi="Verdana" w:cs="Verdana"/>
          <w:sz w:val="20"/>
          <w:szCs w:val="20"/>
        </w:rPr>
        <w:t xml:space="preserve">Membership of GamChix shall be open to anyone who is in STEM related fields, </w:t>
      </w:r>
      <w:r>
        <w:rPr>
          <w:rFonts w:ascii="Verdana" w:eastAsia="Verdana" w:hAnsi="Verdana" w:cs="Verdana"/>
          <w:strike/>
          <w:sz w:val="20"/>
          <w:szCs w:val="20"/>
        </w:rPr>
        <w:t>schools</w:t>
      </w:r>
      <w:r>
        <w:rPr>
          <w:rFonts w:ascii="Verdana" w:eastAsia="Verdana" w:hAnsi="Verdana" w:cs="Verdana"/>
          <w:sz w:val="20"/>
          <w:szCs w:val="20"/>
        </w:rPr>
        <w:t xml:space="preserve"> students that are interested to take STEM as a career path or interested in helping the group achieve its aims and willing to abide by the rules of the group. </w:t>
      </w:r>
    </w:p>
    <w:p w14:paraId="1BCBC7DB" w14:textId="77777777" w:rsidR="00516FD8" w:rsidRDefault="00516FD8">
      <w:pPr>
        <w:spacing w:after="0" w:line="240" w:lineRule="auto"/>
        <w:rPr>
          <w:rFonts w:ascii="Verdana" w:eastAsia="Verdana" w:hAnsi="Verdana" w:cs="Verdana"/>
          <w:sz w:val="20"/>
          <w:szCs w:val="20"/>
        </w:rPr>
      </w:pPr>
    </w:p>
    <w:p w14:paraId="73BEE9A8" w14:textId="2E4744FE" w:rsidR="00516FD8" w:rsidRDefault="00851387">
      <w:pPr>
        <w:jc w:val="both"/>
        <w:rPr>
          <w:rFonts w:ascii="Verdana" w:eastAsia="Verdana" w:hAnsi="Verdana" w:cs="Verdana"/>
          <w:sz w:val="20"/>
          <w:szCs w:val="20"/>
        </w:rPr>
      </w:pPr>
      <w:r>
        <w:rPr>
          <w:rFonts w:ascii="Verdana" w:eastAsia="Verdana" w:hAnsi="Verdana" w:cs="Verdana"/>
          <w:sz w:val="20"/>
          <w:szCs w:val="20"/>
        </w:rPr>
        <w:t>Any individual interested in promoting the purposes of the organization shall have equal opportunity as a member. The Association does not restrict or discrim</w:t>
      </w:r>
      <w:r w:rsidR="00167747">
        <w:rPr>
          <w:rFonts w:ascii="Verdana" w:eastAsia="Verdana" w:hAnsi="Verdana" w:cs="Verdana"/>
          <w:sz w:val="20"/>
          <w:szCs w:val="20"/>
        </w:rPr>
        <w:t>inate members on the basis of</w:t>
      </w:r>
      <w:r>
        <w:rPr>
          <w:rFonts w:ascii="Verdana" w:eastAsia="Verdana" w:hAnsi="Verdana" w:cs="Verdana"/>
          <w:sz w:val="20"/>
          <w:szCs w:val="20"/>
        </w:rPr>
        <w:t xml:space="preserve"> race, color, age, religion, sexual orientation, its ability or political affiliation. Charity shall remain as non-religious and non-political.</w:t>
      </w:r>
    </w:p>
    <w:p w14:paraId="7E16CEB5" w14:textId="77777777" w:rsidR="00516FD8" w:rsidRDefault="00516FD8">
      <w:pPr>
        <w:spacing w:after="0" w:line="240" w:lineRule="auto"/>
        <w:rPr>
          <w:rFonts w:ascii="Verdana" w:eastAsia="Verdana" w:hAnsi="Verdana" w:cs="Verdana"/>
          <w:sz w:val="20"/>
          <w:szCs w:val="20"/>
        </w:rPr>
      </w:pPr>
    </w:p>
    <w:p w14:paraId="4C04FF8C" w14:textId="77777777" w:rsidR="00516FD8" w:rsidRPr="002350BB" w:rsidRDefault="00851387" w:rsidP="002350BB">
      <w:pPr>
        <w:pStyle w:val="Heading2"/>
      </w:pPr>
      <w:bookmarkStart w:id="22" w:name="_3dy6vkm" w:colFirst="0" w:colLast="0"/>
      <w:bookmarkStart w:id="23" w:name="_Becoming_a_member:"/>
      <w:bookmarkStart w:id="24" w:name="_Toc498351232"/>
      <w:bookmarkStart w:id="25" w:name="_Toc498434314"/>
      <w:bookmarkEnd w:id="22"/>
      <w:bookmarkEnd w:id="23"/>
      <w:r w:rsidRPr="002350BB">
        <w:lastRenderedPageBreak/>
        <w:t>Becoming a member:</w:t>
      </w:r>
      <w:bookmarkEnd w:id="24"/>
      <w:bookmarkEnd w:id="25"/>
    </w:p>
    <w:p w14:paraId="76CC7932" w14:textId="240241F0" w:rsidR="00516FD8" w:rsidRDefault="00851387">
      <w:pPr>
        <w:jc w:val="both"/>
        <w:rPr>
          <w:rFonts w:ascii="Verdana" w:eastAsia="Verdana" w:hAnsi="Verdana" w:cs="Verdana"/>
          <w:sz w:val="20"/>
          <w:szCs w:val="20"/>
        </w:rPr>
      </w:pPr>
      <w:r>
        <w:rPr>
          <w:rFonts w:ascii="Verdana" w:eastAsia="Verdana" w:hAnsi="Verdana" w:cs="Verdana"/>
          <w:sz w:val="20"/>
          <w:szCs w:val="20"/>
        </w:rPr>
        <w:t>Anyone who is interested in becoming a member should complete the application form and pay application fees to the group.</w:t>
      </w:r>
      <w:r w:rsidR="00167747">
        <w:rPr>
          <w:rFonts w:ascii="Verdana" w:eastAsia="Verdana" w:hAnsi="Verdana" w:cs="Verdana"/>
          <w:sz w:val="20"/>
          <w:szCs w:val="20"/>
        </w:rPr>
        <w:t xml:space="preserve"> </w:t>
      </w:r>
      <w:r>
        <w:rPr>
          <w:rFonts w:ascii="Verdana" w:eastAsia="Verdana" w:hAnsi="Verdana" w:cs="Verdana"/>
          <w:sz w:val="20"/>
          <w:szCs w:val="20"/>
        </w:rPr>
        <w:t xml:space="preserve">A monthly contribution fee is a responsibility for all members to the association. </w:t>
      </w:r>
    </w:p>
    <w:p w14:paraId="1D525D1D" w14:textId="77777777" w:rsidR="00516FD8" w:rsidRPr="002350BB" w:rsidRDefault="00851387" w:rsidP="002350BB">
      <w:pPr>
        <w:pStyle w:val="Heading2"/>
      </w:pPr>
      <w:bookmarkStart w:id="26" w:name="_1t3h5sf" w:colFirst="0" w:colLast="0"/>
      <w:bookmarkStart w:id="27" w:name="_Rights_of_members:"/>
      <w:bookmarkStart w:id="28" w:name="_Toc498351233"/>
      <w:bookmarkStart w:id="29" w:name="_Toc498434315"/>
      <w:bookmarkEnd w:id="26"/>
      <w:bookmarkEnd w:id="27"/>
      <w:r w:rsidRPr="002350BB">
        <w:t>Rights of members:</w:t>
      </w:r>
      <w:bookmarkEnd w:id="28"/>
      <w:bookmarkEnd w:id="29"/>
    </w:p>
    <w:p w14:paraId="7BCAF560" w14:textId="77777777" w:rsidR="00516FD8" w:rsidRDefault="00851387">
      <w:pPr>
        <w:jc w:val="both"/>
        <w:rPr>
          <w:rFonts w:ascii="Verdana" w:eastAsia="Verdana" w:hAnsi="Verdana" w:cs="Verdana"/>
          <w:sz w:val="20"/>
          <w:szCs w:val="20"/>
        </w:rPr>
      </w:pPr>
      <w:r>
        <w:rPr>
          <w:rFonts w:ascii="Verdana" w:eastAsia="Verdana" w:hAnsi="Verdana" w:cs="Verdana"/>
          <w:sz w:val="20"/>
          <w:szCs w:val="20"/>
        </w:rPr>
        <w:t xml:space="preserve">The members of the Group, shall in accordance with this constitution`s by-laws and resolution of the General Assembly, have the following rights; </w:t>
      </w:r>
    </w:p>
    <w:p w14:paraId="34346DE5" w14:textId="77777777" w:rsidR="00516FD8" w:rsidRDefault="00851387">
      <w:pPr>
        <w:numPr>
          <w:ilvl w:val="0"/>
          <w:numId w:val="23"/>
        </w:numPr>
        <w:spacing w:after="0"/>
        <w:contextualSpacing/>
        <w:jc w:val="both"/>
        <w:rPr>
          <w:sz w:val="20"/>
          <w:szCs w:val="20"/>
        </w:rPr>
      </w:pPr>
      <w:r>
        <w:rPr>
          <w:rFonts w:ascii="Verdana" w:eastAsia="Verdana" w:hAnsi="Verdana" w:cs="Verdana"/>
          <w:sz w:val="20"/>
          <w:szCs w:val="20"/>
        </w:rPr>
        <w:t>The members shall have the right to participate in the General meetings of the association</w:t>
      </w:r>
    </w:p>
    <w:p w14:paraId="5A68B425" w14:textId="77777777" w:rsidR="00516FD8" w:rsidRDefault="00516FD8">
      <w:pPr>
        <w:spacing w:after="0"/>
        <w:ind w:left="720"/>
        <w:jc w:val="both"/>
        <w:rPr>
          <w:rFonts w:ascii="Verdana" w:eastAsia="Verdana" w:hAnsi="Verdana" w:cs="Verdana"/>
          <w:sz w:val="20"/>
          <w:szCs w:val="20"/>
        </w:rPr>
      </w:pPr>
    </w:p>
    <w:p w14:paraId="7DD3D3FE" w14:textId="77777777" w:rsidR="00516FD8" w:rsidRDefault="00851387">
      <w:pPr>
        <w:numPr>
          <w:ilvl w:val="0"/>
          <w:numId w:val="23"/>
        </w:numPr>
        <w:spacing w:after="0"/>
        <w:contextualSpacing/>
        <w:jc w:val="both"/>
        <w:rPr>
          <w:sz w:val="20"/>
          <w:szCs w:val="20"/>
        </w:rPr>
      </w:pPr>
      <w:r>
        <w:rPr>
          <w:rFonts w:ascii="Verdana" w:eastAsia="Verdana" w:hAnsi="Verdana" w:cs="Verdana"/>
          <w:sz w:val="20"/>
          <w:szCs w:val="20"/>
        </w:rPr>
        <w:t>Members shall have the right to vote in the General Meetings of the Group</w:t>
      </w:r>
    </w:p>
    <w:p w14:paraId="4278AE56" w14:textId="77777777" w:rsidR="00516FD8" w:rsidRDefault="00516FD8">
      <w:pPr>
        <w:spacing w:after="0"/>
        <w:ind w:left="720"/>
        <w:rPr>
          <w:rFonts w:ascii="Verdana" w:eastAsia="Verdana" w:hAnsi="Verdana" w:cs="Verdana"/>
          <w:sz w:val="20"/>
          <w:szCs w:val="20"/>
        </w:rPr>
      </w:pPr>
    </w:p>
    <w:p w14:paraId="2AC4E4D9" w14:textId="77777777" w:rsidR="00516FD8" w:rsidRDefault="00516FD8">
      <w:pPr>
        <w:spacing w:after="0"/>
        <w:ind w:left="720"/>
        <w:jc w:val="both"/>
        <w:rPr>
          <w:rFonts w:ascii="Verdana" w:eastAsia="Verdana" w:hAnsi="Verdana" w:cs="Verdana"/>
          <w:sz w:val="20"/>
          <w:szCs w:val="20"/>
        </w:rPr>
      </w:pPr>
    </w:p>
    <w:p w14:paraId="5E8C16DF" w14:textId="77777777" w:rsidR="00516FD8" w:rsidRDefault="00851387">
      <w:pPr>
        <w:numPr>
          <w:ilvl w:val="0"/>
          <w:numId w:val="9"/>
        </w:numPr>
        <w:spacing w:after="0" w:line="240" w:lineRule="auto"/>
        <w:contextualSpacing/>
        <w:jc w:val="both"/>
        <w:rPr>
          <w:sz w:val="20"/>
          <w:szCs w:val="20"/>
        </w:rPr>
      </w:pPr>
      <w:r>
        <w:rPr>
          <w:rFonts w:ascii="Verdana" w:eastAsia="Verdana" w:hAnsi="Verdana" w:cs="Verdana"/>
          <w:sz w:val="20"/>
          <w:szCs w:val="20"/>
        </w:rPr>
        <w:t>Members shall receive updates on International and national events, youth opportunities and grants.</w:t>
      </w:r>
    </w:p>
    <w:p w14:paraId="3F565223" w14:textId="77777777" w:rsidR="00516FD8" w:rsidRDefault="00516FD8">
      <w:pPr>
        <w:spacing w:after="0" w:line="240" w:lineRule="auto"/>
        <w:jc w:val="both"/>
        <w:rPr>
          <w:rFonts w:ascii="Verdana" w:eastAsia="Verdana" w:hAnsi="Verdana" w:cs="Verdana"/>
          <w:sz w:val="20"/>
          <w:szCs w:val="20"/>
        </w:rPr>
      </w:pPr>
    </w:p>
    <w:p w14:paraId="6D99DC7B" w14:textId="77777777" w:rsidR="00516FD8" w:rsidRDefault="00851387">
      <w:pPr>
        <w:numPr>
          <w:ilvl w:val="0"/>
          <w:numId w:val="9"/>
        </w:numPr>
        <w:spacing w:after="0" w:line="240" w:lineRule="auto"/>
        <w:contextualSpacing/>
        <w:jc w:val="both"/>
        <w:rPr>
          <w:sz w:val="20"/>
          <w:szCs w:val="20"/>
        </w:rPr>
      </w:pPr>
      <w:r>
        <w:rPr>
          <w:rFonts w:ascii="Verdana" w:eastAsia="Verdana" w:hAnsi="Verdana" w:cs="Verdana"/>
          <w:sz w:val="20"/>
          <w:szCs w:val="20"/>
        </w:rPr>
        <w:t>Members shall participate in Associations events and those of member associations</w:t>
      </w:r>
    </w:p>
    <w:p w14:paraId="42AC5DBC" w14:textId="77777777" w:rsidR="00516FD8" w:rsidRDefault="00516FD8">
      <w:pPr>
        <w:spacing w:after="0"/>
        <w:ind w:left="720"/>
        <w:jc w:val="both"/>
        <w:rPr>
          <w:rFonts w:ascii="Verdana" w:eastAsia="Verdana" w:hAnsi="Verdana" w:cs="Verdana"/>
          <w:sz w:val="20"/>
          <w:szCs w:val="20"/>
        </w:rPr>
      </w:pPr>
    </w:p>
    <w:p w14:paraId="6994C34C" w14:textId="5B7EA163" w:rsidR="00516FD8" w:rsidRDefault="00851387">
      <w:pPr>
        <w:numPr>
          <w:ilvl w:val="0"/>
          <w:numId w:val="9"/>
        </w:numPr>
        <w:spacing w:after="0" w:line="240" w:lineRule="auto"/>
        <w:contextualSpacing/>
        <w:jc w:val="both"/>
        <w:rPr>
          <w:sz w:val="20"/>
          <w:szCs w:val="20"/>
        </w:rPr>
      </w:pPr>
      <w:r>
        <w:rPr>
          <w:rFonts w:ascii="Verdana" w:eastAsia="Verdana" w:hAnsi="Verdana" w:cs="Verdana"/>
          <w:sz w:val="20"/>
          <w:szCs w:val="20"/>
        </w:rPr>
        <w:t>To have access to our online resources e</w:t>
      </w:r>
      <w:r w:rsidR="00167747">
        <w:rPr>
          <w:rFonts w:ascii="Verdana" w:eastAsia="Verdana" w:hAnsi="Verdana" w:cs="Verdana"/>
          <w:sz w:val="20"/>
          <w:szCs w:val="20"/>
        </w:rPr>
        <w:t xml:space="preserve">.g. </w:t>
      </w:r>
      <w:r>
        <w:rPr>
          <w:rFonts w:ascii="Verdana" w:eastAsia="Verdana" w:hAnsi="Verdana" w:cs="Verdana"/>
          <w:sz w:val="20"/>
          <w:szCs w:val="20"/>
        </w:rPr>
        <w:t>forum lectures, documents, reports and records.</w:t>
      </w:r>
    </w:p>
    <w:p w14:paraId="0B1517D3" w14:textId="77777777" w:rsidR="00516FD8" w:rsidRDefault="00516FD8">
      <w:pPr>
        <w:spacing w:after="0"/>
        <w:ind w:left="720"/>
        <w:rPr>
          <w:rFonts w:ascii="Verdana" w:eastAsia="Verdana" w:hAnsi="Verdana" w:cs="Verdana"/>
          <w:sz w:val="20"/>
          <w:szCs w:val="20"/>
        </w:rPr>
      </w:pPr>
    </w:p>
    <w:p w14:paraId="433FABA1" w14:textId="77777777" w:rsidR="00516FD8" w:rsidRDefault="00851387">
      <w:pPr>
        <w:numPr>
          <w:ilvl w:val="0"/>
          <w:numId w:val="9"/>
        </w:numPr>
        <w:spacing w:after="0" w:line="240" w:lineRule="auto"/>
        <w:contextualSpacing/>
        <w:jc w:val="both"/>
        <w:rPr>
          <w:sz w:val="20"/>
          <w:szCs w:val="20"/>
        </w:rPr>
      </w:pPr>
      <w:r>
        <w:rPr>
          <w:rFonts w:ascii="Verdana" w:eastAsia="Verdana" w:hAnsi="Verdana" w:cs="Verdana"/>
          <w:sz w:val="20"/>
          <w:szCs w:val="20"/>
        </w:rPr>
        <w:t>To participate equally in all events or activities organized by the group or its collaborators.</w:t>
      </w:r>
    </w:p>
    <w:p w14:paraId="7CA81F3E" w14:textId="77777777" w:rsidR="00516FD8" w:rsidRDefault="00516FD8">
      <w:pPr>
        <w:spacing w:after="0" w:line="240" w:lineRule="auto"/>
        <w:jc w:val="both"/>
        <w:rPr>
          <w:rFonts w:ascii="Verdana" w:eastAsia="Verdana" w:hAnsi="Verdana" w:cs="Verdana"/>
          <w:sz w:val="20"/>
          <w:szCs w:val="20"/>
        </w:rPr>
      </w:pPr>
    </w:p>
    <w:p w14:paraId="58C392F8" w14:textId="77777777" w:rsidR="00516FD8" w:rsidRDefault="00851387">
      <w:pPr>
        <w:numPr>
          <w:ilvl w:val="0"/>
          <w:numId w:val="9"/>
        </w:numPr>
        <w:spacing w:after="0" w:line="240" w:lineRule="auto"/>
        <w:contextualSpacing/>
        <w:jc w:val="both"/>
        <w:rPr>
          <w:sz w:val="20"/>
          <w:szCs w:val="20"/>
        </w:rPr>
      </w:pPr>
      <w:r>
        <w:rPr>
          <w:rFonts w:ascii="Verdana" w:eastAsia="Verdana" w:hAnsi="Verdana" w:cs="Verdana"/>
          <w:sz w:val="20"/>
          <w:szCs w:val="20"/>
        </w:rPr>
        <w:t>Shall actively participate in discussions, the passing of rules and regulations and resolutions at any General Assembly.</w:t>
      </w:r>
    </w:p>
    <w:p w14:paraId="61EA2143" w14:textId="77777777" w:rsidR="00516FD8" w:rsidRDefault="00516FD8">
      <w:pPr>
        <w:rPr>
          <w:rFonts w:ascii="Verdana" w:eastAsia="Verdana" w:hAnsi="Verdana" w:cs="Verdana"/>
          <w:sz w:val="20"/>
          <w:szCs w:val="20"/>
        </w:rPr>
      </w:pPr>
    </w:p>
    <w:p w14:paraId="6E0AFA21" w14:textId="77777777" w:rsidR="00516FD8" w:rsidRPr="002350BB" w:rsidRDefault="00851387" w:rsidP="002350BB">
      <w:pPr>
        <w:pStyle w:val="Heading2"/>
      </w:pPr>
      <w:bookmarkStart w:id="30" w:name="_4d34og8" w:colFirst="0" w:colLast="0"/>
      <w:bookmarkStart w:id="31" w:name="_Termination_of_membership:"/>
      <w:bookmarkStart w:id="32" w:name="_Toc498351234"/>
      <w:bookmarkStart w:id="33" w:name="_Toc498434316"/>
      <w:bookmarkEnd w:id="30"/>
      <w:bookmarkEnd w:id="31"/>
      <w:r w:rsidRPr="002350BB">
        <w:t>Termination of membership:</w:t>
      </w:r>
      <w:bookmarkEnd w:id="32"/>
      <w:bookmarkEnd w:id="33"/>
    </w:p>
    <w:p w14:paraId="362AA851" w14:textId="797EAE6F" w:rsidR="00516FD8" w:rsidRDefault="00851387">
      <w:pPr>
        <w:numPr>
          <w:ilvl w:val="0"/>
          <w:numId w:val="13"/>
        </w:numPr>
        <w:spacing w:after="0"/>
        <w:contextualSpacing/>
        <w:jc w:val="both"/>
        <w:rPr>
          <w:sz w:val="20"/>
          <w:szCs w:val="20"/>
        </w:rPr>
      </w:pPr>
      <w:r>
        <w:rPr>
          <w:rFonts w:ascii="Verdana" w:eastAsia="Verdana" w:hAnsi="Verdana" w:cs="Verdana"/>
          <w:sz w:val="20"/>
          <w:szCs w:val="20"/>
        </w:rPr>
        <w:t xml:space="preserve">If a member does not participate in the activities of the Association for more than </w:t>
      </w:r>
      <w:r w:rsidR="00167747">
        <w:rPr>
          <w:rFonts w:ascii="Verdana" w:eastAsia="Verdana" w:hAnsi="Verdana" w:cs="Verdana"/>
          <w:sz w:val="20"/>
          <w:szCs w:val="20"/>
        </w:rPr>
        <w:t>three (</w:t>
      </w:r>
      <w:r>
        <w:rPr>
          <w:rFonts w:ascii="Verdana" w:eastAsia="Verdana" w:hAnsi="Verdana" w:cs="Verdana"/>
          <w:sz w:val="20"/>
          <w:szCs w:val="20"/>
        </w:rPr>
        <w:t>3</w:t>
      </w:r>
      <w:r w:rsidR="00D84FE3">
        <w:rPr>
          <w:rFonts w:ascii="Verdana" w:eastAsia="Verdana" w:hAnsi="Verdana" w:cs="Verdana"/>
          <w:sz w:val="20"/>
          <w:szCs w:val="20"/>
        </w:rPr>
        <w:t>) three</w:t>
      </w:r>
      <w:r>
        <w:rPr>
          <w:rFonts w:ascii="Verdana" w:eastAsia="Verdana" w:hAnsi="Verdana" w:cs="Verdana"/>
          <w:sz w:val="20"/>
          <w:szCs w:val="20"/>
        </w:rPr>
        <w:t xml:space="preserve"> months without any genuine explanation or reason.</w:t>
      </w:r>
    </w:p>
    <w:p w14:paraId="1D880DA9" w14:textId="77777777" w:rsidR="00516FD8" w:rsidRDefault="00516FD8">
      <w:pPr>
        <w:spacing w:after="0"/>
        <w:ind w:left="720"/>
        <w:jc w:val="both"/>
        <w:rPr>
          <w:rFonts w:ascii="Verdana" w:eastAsia="Verdana" w:hAnsi="Verdana" w:cs="Verdana"/>
          <w:sz w:val="20"/>
          <w:szCs w:val="20"/>
        </w:rPr>
      </w:pPr>
    </w:p>
    <w:p w14:paraId="0780C4E5" w14:textId="77777777" w:rsidR="00516FD8" w:rsidRDefault="00851387">
      <w:pPr>
        <w:numPr>
          <w:ilvl w:val="0"/>
          <w:numId w:val="13"/>
        </w:numPr>
        <w:spacing w:after="0"/>
        <w:contextualSpacing/>
        <w:jc w:val="both"/>
        <w:rPr>
          <w:sz w:val="20"/>
          <w:szCs w:val="20"/>
        </w:rPr>
      </w:pPr>
      <w:r>
        <w:rPr>
          <w:rFonts w:ascii="Verdana" w:eastAsia="Verdana" w:hAnsi="Verdana" w:cs="Verdana"/>
          <w:sz w:val="20"/>
          <w:szCs w:val="20"/>
        </w:rPr>
        <w:t>Member may withdraw from the Association by giving notification to the executive members.</w:t>
      </w:r>
    </w:p>
    <w:p w14:paraId="720E3704" w14:textId="77777777" w:rsidR="00516FD8" w:rsidRDefault="00516FD8">
      <w:pPr>
        <w:spacing w:after="0"/>
        <w:ind w:left="720"/>
        <w:jc w:val="both"/>
        <w:rPr>
          <w:rFonts w:ascii="Verdana" w:eastAsia="Verdana" w:hAnsi="Verdana" w:cs="Verdana"/>
          <w:sz w:val="20"/>
          <w:szCs w:val="20"/>
        </w:rPr>
      </w:pPr>
    </w:p>
    <w:p w14:paraId="26618CA4" w14:textId="77777777" w:rsidR="00516FD8" w:rsidRDefault="00851387">
      <w:pPr>
        <w:numPr>
          <w:ilvl w:val="0"/>
          <w:numId w:val="13"/>
        </w:numPr>
        <w:contextualSpacing/>
        <w:jc w:val="both"/>
        <w:rPr>
          <w:sz w:val="20"/>
          <w:szCs w:val="20"/>
        </w:rPr>
      </w:pPr>
      <w:r>
        <w:rPr>
          <w:rFonts w:ascii="Verdana" w:eastAsia="Verdana" w:hAnsi="Verdana" w:cs="Verdana"/>
          <w:sz w:val="20"/>
          <w:szCs w:val="20"/>
        </w:rPr>
        <w:t>The board reasonably believes that his/her conduct has been prejudicial to the interest of the Group.</w:t>
      </w:r>
    </w:p>
    <w:p w14:paraId="5DBEBC20" w14:textId="77777777" w:rsidR="00516FD8" w:rsidRDefault="00516FD8">
      <w:pPr>
        <w:jc w:val="both"/>
        <w:rPr>
          <w:rFonts w:ascii="Verdana" w:eastAsia="Verdana" w:hAnsi="Verdana" w:cs="Verdana"/>
          <w:b/>
          <w:sz w:val="28"/>
          <w:szCs w:val="28"/>
        </w:rPr>
      </w:pPr>
    </w:p>
    <w:p w14:paraId="50387F56" w14:textId="77777777" w:rsidR="000C3CEB" w:rsidRDefault="000C3CEB">
      <w:pPr>
        <w:jc w:val="both"/>
        <w:rPr>
          <w:rFonts w:ascii="Verdana" w:eastAsia="Verdana" w:hAnsi="Verdana" w:cs="Verdana"/>
          <w:b/>
          <w:sz w:val="28"/>
          <w:szCs w:val="28"/>
        </w:rPr>
      </w:pPr>
    </w:p>
    <w:p w14:paraId="37D3337E" w14:textId="77777777" w:rsidR="000C3CEB" w:rsidRDefault="000C3CEB">
      <w:pPr>
        <w:jc w:val="both"/>
        <w:rPr>
          <w:rFonts w:ascii="Verdana" w:eastAsia="Verdana" w:hAnsi="Verdana" w:cs="Verdana"/>
          <w:b/>
          <w:sz w:val="28"/>
          <w:szCs w:val="28"/>
        </w:rPr>
      </w:pPr>
    </w:p>
    <w:p w14:paraId="7943F090" w14:textId="77777777" w:rsidR="00516FD8" w:rsidRPr="0055764A" w:rsidRDefault="00851387" w:rsidP="00832ABF">
      <w:pPr>
        <w:pStyle w:val="Heading1"/>
        <w:rPr>
          <w:color w:val="0070C0"/>
        </w:rPr>
      </w:pPr>
      <w:bookmarkStart w:id="34" w:name="_ORGANIZATIONAL_STRUCTURE_AND"/>
      <w:bookmarkStart w:id="35" w:name="_Toc498351235"/>
      <w:bookmarkStart w:id="36" w:name="_Toc498434317"/>
      <w:bookmarkEnd w:id="34"/>
      <w:r w:rsidRPr="0055764A">
        <w:rPr>
          <w:color w:val="0070C0"/>
        </w:rPr>
        <w:lastRenderedPageBreak/>
        <w:t>ORGANIZATIONAL STRUCTURE AND OFFICE BEARER</w:t>
      </w:r>
      <w:bookmarkEnd w:id="35"/>
      <w:bookmarkEnd w:id="36"/>
    </w:p>
    <w:p w14:paraId="3E70B574" w14:textId="77777777" w:rsidR="00516FD8" w:rsidRDefault="00516FD8">
      <w:pPr>
        <w:jc w:val="both"/>
        <w:rPr>
          <w:rFonts w:ascii="Verdana" w:eastAsia="Verdana" w:hAnsi="Verdana" w:cs="Verdana"/>
          <w:sz w:val="20"/>
          <w:szCs w:val="20"/>
        </w:rPr>
      </w:pPr>
    </w:p>
    <w:p w14:paraId="04EE07C6" w14:textId="2C513A34" w:rsidR="00516FD8" w:rsidRDefault="00851387" w:rsidP="005A17EC">
      <w:pPr>
        <w:jc w:val="center"/>
        <w:rPr>
          <w:rFonts w:ascii="Verdana" w:eastAsia="Verdana" w:hAnsi="Verdana" w:cs="Verdana"/>
          <w:sz w:val="24"/>
          <w:szCs w:val="24"/>
        </w:rPr>
      </w:pPr>
      <w:r>
        <w:rPr>
          <w:rFonts w:ascii="Verdana" w:eastAsia="Verdana" w:hAnsi="Verdana" w:cs="Verdana"/>
          <w:noProof/>
          <w:sz w:val="20"/>
          <w:szCs w:val="20"/>
        </w:rPr>
        <w:drawing>
          <wp:inline distT="114300" distB="114300" distL="114300" distR="114300" wp14:anchorId="35439CC8" wp14:editId="4CF33469">
            <wp:extent cx="6250162" cy="6455391"/>
            <wp:effectExtent l="0" t="0" r="0" b="3175"/>
            <wp:docPr id="9" name="image2.png" descr="Screenshot (36).png"/>
            <wp:cNvGraphicFramePr/>
            <a:graphic xmlns:a="http://schemas.openxmlformats.org/drawingml/2006/main">
              <a:graphicData uri="http://schemas.openxmlformats.org/drawingml/2006/picture">
                <pic:pic xmlns:pic="http://schemas.openxmlformats.org/drawingml/2006/picture">
                  <pic:nvPicPr>
                    <pic:cNvPr id="0" name="image2.png" descr="Screenshot (36).png"/>
                    <pic:cNvPicPr preferRelativeResize="0"/>
                  </pic:nvPicPr>
                  <pic:blipFill>
                    <a:blip r:embed="rId11"/>
                    <a:srcRect/>
                    <a:stretch>
                      <a:fillRect/>
                    </a:stretch>
                  </pic:blipFill>
                  <pic:spPr>
                    <a:xfrm>
                      <a:off x="0" y="0"/>
                      <a:ext cx="6283523" cy="6489847"/>
                    </a:xfrm>
                    <a:prstGeom prst="rect">
                      <a:avLst/>
                    </a:prstGeom>
                    <a:ln/>
                  </pic:spPr>
                </pic:pic>
              </a:graphicData>
            </a:graphic>
          </wp:inline>
        </w:drawing>
      </w:r>
    </w:p>
    <w:p w14:paraId="64FB395E" w14:textId="77777777" w:rsidR="00516FD8" w:rsidRDefault="00516FD8">
      <w:pPr>
        <w:rPr>
          <w:rFonts w:ascii="Verdana" w:eastAsia="Verdana" w:hAnsi="Verdana" w:cs="Verdana"/>
          <w:sz w:val="24"/>
          <w:szCs w:val="24"/>
        </w:rPr>
      </w:pPr>
    </w:p>
    <w:p w14:paraId="14D4BF11" w14:textId="77777777" w:rsidR="00516FD8" w:rsidRDefault="00516FD8">
      <w:pPr>
        <w:rPr>
          <w:rFonts w:ascii="Verdana" w:eastAsia="Verdana" w:hAnsi="Verdana" w:cs="Verdana"/>
          <w:sz w:val="24"/>
          <w:szCs w:val="24"/>
        </w:rPr>
      </w:pPr>
    </w:p>
    <w:p w14:paraId="2013D279" w14:textId="77777777" w:rsidR="00516FD8" w:rsidRDefault="00516FD8">
      <w:pPr>
        <w:rPr>
          <w:rFonts w:ascii="Verdana" w:eastAsia="Verdana" w:hAnsi="Verdana" w:cs="Verdana"/>
          <w:sz w:val="24"/>
          <w:szCs w:val="24"/>
        </w:rPr>
      </w:pPr>
    </w:p>
    <w:p w14:paraId="337E231B" w14:textId="77777777" w:rsidR="00516FD8" w:rsidRPr="002350BB" w:rsidRDefault="00851387" w:rsidP="002350BB">
      <w:pPr>
        <w:pStyle w:val="Heading2"/>
      </w:pPr>
      <w:bookmarkStart w:id="37" w:name="_The_Executive_Board"/>
      <w:bookmarkStart w:id="38" w:name="_Toc498351236"/>
      <w:bookmarkStart w:id="39" w:name="_Toc498434318"/>
      <w:bookmarkEnd w:id="37"/>
      <w:r w:rsidRPr="002350BB">
        <w:lastRenderedPageBreak/>
        <w:t>The Executive Board shall have the following Officers:</w:t>
      </w:r>
      <w:bookmarkEnd w:id="38"/>
      <w:bookmarkEnd w:id="39"/>
      <w:r w:rsidRPr="002350BB">
        <w:t xml:space="preserve"> </w:t>
      </w:r>
    </w:p>
    <w:p w14:paraId="091590AA" w14:textId="77777777" w:rsidR="00516FD8" w:rsidRDefault="00851387">
      <w:pPr>
        <w:numPr>
          <w:ilvl w:val="0"/>
          <w:numId w:val="11"/>
        </w:numPr>
        <w:spacing w:after="0"/>
        <w:contextualSpacing/>
        <w:jc w:val="both"/>
        <w:rPr>
          <w:sz w:val="20"/>
          <w:szCs w:val="20"/>
        </w:rPr>
      </w:pPr>
      <w:r>
        <w:rPr>
          <w:rFonts w:ascii="Verdana" w:eastAsia="Verdana" w:hAnsi="Verdana" w:cs="Verdana"/>
          <w:sz w:val="20"/>
          <w:szCs w:val="20"/>
        </w:rPr>
        <w:t>Chairperson</w:t>
      </w:r>
    </w:p>
    <w:p w14:paraId="1B5B72AC" w14:textId="77777777" w:rsidR="00516FD8" w:rsidRDefault="00851387">
      <w:pPr>
        <w:numPr>
          <w:ilvl w:val="0"/>
          <w:numId w:val="11"/>
        </w:numPr>
        <w:spacing w:after="0"/>
        <w:contextualSpacing/>
        <w:jc w:val="both"/>
        <w:rPr>
          <w:sz w:val="20"/>
          <w:szCs w:val="20"/>
        </w:rPr>
      </w:pPr>
      <w:r>
        <w:rPr>
          <w:rFonts w:ascii="Verdana" w:eastAsia="Verdana" w:hAnsi="Verdana" w:cs="Verdana"/>
          <w:sz w:val="20"/>
          <w:szCs w:val="20"/>
        </w:rPr>
        <w:t>Vice Chairperson</w:t>
      </w:r>
    </w:p>
    <w:p w14:paraId="1E4AEAB5" w14:textId="77777777" w:rsidR="00516FD8" w:rsidRDefault="00851387">
      <w:pPr>
        <w:numPr>
          <w:ilvl w:val="0"/>
          <w:numId w:val="11"/>
        </w:numPr>
        <w:spacing w:after="0"/>
        <w:contextualSpacing/>
        <w:jc w:val="both"/>
        <w:rPr>
          <w:sz w:val="20"/>
          <w:szCs w:val="20"/>
        </w:rPr>
      </w:pPr>
      <w:r>
        <w:rPr>
          <w:rFonts w:ascii="Verdana" w:eastAsia="Verdana" w:hAnsi="Verdana" w:cs="Verdana"/>
          <w:sz w:val="20"/>
          <w:szCs w:val="20"/>
        </w:rPr>
        <w:t xml:space="preserve">Secretary </w:t>
      </w:r>
    </w:p>
    <w:p w14:paraId="3B1ADA66" w14:textId="77777777" w:rsidR="00516FD8" w:rsidRDefault="00851387">
      <w:pPr>
        <w:numPr>
          <w:ilvl w:val="0"/>
          <w:numId w:val="11"/>
        </w:numPr>
        <w:spacing w:after="0"/>
        <w:contextualSpacing/>
        <w:jc w:val="both"/>
        <w:rPr>
          <w:sz w:val="20"/>
          <w:szCs w:val="20"/>
        </w:rPr>
      </w:pPr>
      <w:r>
        <w:rPr>
          <w:rFonts w:ascii="Verdana" w:eastAsia="Verdana" w:hAnsi="Verdana" w:cs="Verdana"/>
          <w:sz w:val="20"/>
          <w:szCs w:val="20"/>
        </w:rPr>
        <w:t xml:space="preserve">Treasurer </w:t>
      </w:r>
    </w:p>
    <w:p w14:paraId="1039612F" w14:textId="77777777" w:rsidR="00516FD8" w:rsidRDefault="00851387">
      <w:pPr>
        <w:numPr>
          <w:ilvl w:val="0"/>
          <w:numId w:val="11"/>
        </w:numPr>
        <w:spacing w:after="0"/>
        <w:contextualSpacing/>
        <w:jc w:val="both"/>
        <w:rPr>
          <w:sz w:val="20"/>
          <w:szCs w:val="20"/>
        </w:rPr>
      </w:pPr>
      <w:r>
        <w:rPr>
          <w:rFonts w:ascii="Verdana" w:eastAsia="Verdana" w:hAnsi="Verdana" w:cs="Verdana"/>
          <w:sz w:val="20"/>
          <w:szCs w:val="20"/>
        </w:rPr>
        <w:t xml:space="preserve">Public Relation officer </w:t>
      </w:r>
    </w:p>
    <w:p w14:paraId="045211A8" w14:textId="77777777" w:rsidR="00516FD8" w:rsidRDefault="00851387">
      <w:pPr>
        <w:numPr>
          <w:ilvl w:val="0"/>
          <w:numId w:val="11"/>
        </w:numPr>
        <w:spacing w:after="0"/>
        <w:contextualSpacing/>
        <w:jc w:val="both"/>
        <w:rPr>
          <w:sz w:val="20"/>
          <w:szCs w:val="20"/>
        </w:rPr>
      </w:pPr>
      <w:r>
        <w:rPr>
          <w:rFonts w:ascii="Verdana" w:eastAsia="Verdana" w:hAnsi="Verdana" w:cs="Verdana"/>
          <w:sz w:val="20"/>
          <w:szCs w:val="20"/>
        </w:rPr>
        <w:t>Fundraising coordinator</w:t>
      </w:r>
    </w:p>
    <w:p w14:paraId="5B7C1BBE" w14:textId="77777777" w:rsidR="00516FD8" w:rsidRDefault="00851387">
      <w:pPr>
        <w:numPr>
          <w:ilvl w:val="0"/>
          <w:numId w:val="11"/>
        </w:numPr>
        <w:spacing w:after="0"/>
        <w:contextualSpacing/>
        <w:jc w:val="both"/>
        <w:rPr>
          <w:sz w:val="20"/>
          <w:szCs w:val="20"/>
        </w:rPr>
      </w:pPr>
      <w:r>
        <w:rPr>
          <w:rFonts w:ascii="Verdana" w:eastAsia="Verdana" w:hAnsi="Verdana" w:cs="Verdana"/>
          <w:sz w:val="20"/>
          <w:szCs w:val="20"/>
        </w:rPr>
        <w:t>Advocacy coordinator</w:t>
      </w:r>
    </w:p>
    <w:p w14:paraId="43412D54" w14:textId="77777777" w:rsidR="00516FD8" w:rsidRDefault="00516FD8">
      <w:pPr>
        <w:jc w:val="both"/>
        <w:rPr>
          <w:rFonts w:ascii="Verdana" w:eastAsia="Verdana" w:hAnsi="Verdana" w:cs="Verdana"/>
          <w:b/>
          <w:sz w:val="20"/>
          <w:szCs w:val="20"/>
        </w:rPr>
      </w:pPr>
    </w:p>
    <w:p w14:paraId="3674B92C" w14:textId="77777777" w:rsidR="00516FD8" w:rsidRPr="0055764A" w:rsidRDefault="00851387" w:rsidP="002350BB">
      <w:pPr>
        <w:pStyle w:val="Heading2"/>
      </w:pPr>
      <w:bookmarkStart w:id="40" w:name="_6d1qjonvoaa1" w:colFirst="0" w:colLast="0"/>
      <w:bookmarkStart w:id="41" w:name="_Advisory_Board:"/>
      <w:bookmarkStart w:id="42" w:name="_Toc498351237"/>
      <w:bookmarkStart w:id="43" w:name="_Toc498434319"/>
      <w:bookmarkEnd w:id="40"/>
      <w:bookmarkEnd w:id="41"/>
      <w:r w:rsidRPr="0055764A">
        <w:t>Advisory Board:</w:t>
      </w:r>
      <w:bookmarkEnd w:id="42"/>
      <w:bookmarkEnd w:id="43"/>
    </w:p>
    <w:p w14:paraId="36F095AA" w14:textId="77777777" w:rsidR="00516FD8" w:rsidRDefault="00516FD8"/>
    <w:p w14:paraId="46AA7BF1" w14:textId="77777777" w:rsidR="00516FD8" w:rsidRDefault="00851387">
      <w:pPr>
        <w:jc w:val="both"/>
      </w:pPr>
      <w:r>
        <w:rPr>
          <w:rFonts w:ascii="Verdana" w:eastAsia="Verdana" w:hAnsi="Verdana" w:cs="Verdana"/>
          <w:sz w:val="20"/>
          <w:szCs w:val="20"/>
        </w:rPr>
        <w:t>The advisory board will be the body that provides non-binding strategic advice to the Executive Board and members of the group. The advisory board does not have authority to vote on corporate matters or bear legal fiduciary responsibilities.</w:t>
      </w:r>
    </w:p>
    <w:p w14:paraId="15619695" w14:textId="77777777" w:rsidR="00516FD8" w:rsidRDefault="00851387">
      <w:pPr>
        <w:tabs>
          <w:tab w:val="left" w:pos="7680"/>
        </w:tabs>
        <w:jc w:val="both"/>
        <w:rPr>
          <w:rFonts w:ascii="Verdana" w:eastAsia="Verdana" w:hAnsi="Verdana" w:cs="Verdana"/>
          <w:sz w:val="20"/>
          <w:szCs w:val="20"/>
        </w:rPr>
      </w:pPr>
      <w:r>
        <w:rPr>
          <w:rFonts w:ascii="Verdana" w:eastAsia="Verdana" w:hAnsi="Verdana" w:cs="Verdana"/>
          <w:sz w:val="20"/>
          <w:szCs w:val="20"/>
        </w:rPr>
        <w:t>The Advisory Board shall hold the following responsibilities:</w:t>
      </w:r>
      <w:r>
        <w:rPr>
          <w:rFonts w:ascii="Verdana" w:eastAsia="Verdana" w:hAnsi="Verdana" w:cs="Verdana"/>
          <w:sz w:val="20"/>
          <w:szCs w:val="20"/>
        </w:rPr>
        <w:tab/>
      </w:r>
    </w:p>
    <w:p w14:paraId="5BDA9749" w14:textId="77777777" w:rsidR="00516FD8" w:rsidRDefault="00851387">
      <w:pPr>
        <w:numPr>
          <w:ilvl w:val="0"/>
          <w:numId w:val="18"/>
        </w:numPr>
        <w:tabs>
          <w:tab w:val="left" w:pos="7680"/>
        </w:tabs>
        <w:spacing w:after="0"/>
        <w:contextualSpacing/>
        <w:jc w:val="both"/>
        <w:rPr>
          <w:sz w:val="20"/>
          <w:szCs w:val="20"/>
        </w:rPr>
      </w:pPr>
      <w:r>
        <w:rPr>
          <w:rFonts w:ascii="Verdana" w:eastAsia="Verdana" w:hAnsi="Verdana" w:cs="Verdana"/>
          <w:sz w:val="20"/>
          <w:szCs w:val="20"/>
        </w:rPr>
        <w:t>Developing an understanding of the organization.</w:t>
      </w:r>
    </w:p>
    <w:p w14:paraId="6BEABE75" w14:textId="77777777" w:rsidR="00516FD8" w:rsidRDefault="00516FD8">
      <w:pPr>
        <w:tabs>
          <w:tab w:val="left" w:pos="7680"/>
        </w:tabs>
        <w:spacing w:after="0"/>
        <w:ind w:left="720"/>
        <w:jc w:val="both"/>
        <w:rPr>
          <w:rFonts w:ascii="Verdana" w:eastAsia="Verdana" w:hAnsi="Verdana" w:cs="Verdana"/>
          <w:sz w:val="20"/>
          <w:szCs w:val="20"/>
        </w:rPr>
      </w:pPr>
    </w:p>
    <w:p w14:paraId="279980C5" w14:textId="77777777" w:rsidR="00516FD8" w:rsidRDefault="00851387">
      <w:pPr>
        <w:numPr>
          <w:ilvl w:val="0"/>
          <w:numId w:val="18"/>
        </w:numPr>
        <w:tabs>
          <w:tab w:val="left" w:pos="7680"/>
        </w:tabs>
        <w:spacing w:after="0"/>
        <w:contextualSpacing/>
        <w:jc w:val="both"/>
        <w:rPr>
          <w:sz w:val="20"/>
          <w:szCs w:val="20"/>
        </w:rPr>
      </w:pPr>
      <w:r>
        <w:rPr>
          <w:rFonts w:ascii="Verdana" w:eastAsia="Verdana" w:hAnsi="Verdana" w:cs="Verdana"/>
          <w:sz w:val="20"/>
          <w:szCs w:val="20"/>
        </w:rPr>
        <w:t>Act as a resource for Executives.</w:t>
      </w:r>
    </w:p>
    <w:p w14:paraId="46EDDF8E" w14:textId="77777777" w:rsidR="00516FD8" w:rsidRDefault="00516FD8">
      <w:pPr>
        <w:tabs>
          <w:tab w:val="left" w:pos="7680"/>
        </w:tabs>
        <w:spacing w:after="0"/>
        <w:ind w:left="720"/>
        <w:jc w:val="both"/>
        <w:rPr>
          <w:rFonts w:ascii="Verdana" w:eastAsia="Verdana" w:hAnsi="Verdana" w:cs="Verdana"/>
          <w:sz w:val="20"/>
          <w:szCs w:val="20"/>
        </w:rPr>
      </w:pPr>
    </w:p>
    <w:p w14:paraId="2EA62A32" w14:textId="77777777" w:rsidR="00516FD8" w:rsidRDefault="00851387">
      <w:pPr>
        <w:numPr>
          <w:ilvl w:val="0"/>
          <w:numId w:val="18"/>
        </w:numPr>
        <w:tabs>
          <w:tab w:val="left" w:pos="7680"/>
        </w:tabs>
        <w:spacing w:after="0"/>
        <w:contextualSpacing/>
        <w:jc w:val="both"/>
        <w:rPr>
          <w:sz w:val="20"/>
          <w:szCs w:val="20"/>
        </w:rPr>
      </w:pPr>
      <w:r>
        <w:rPr>
          <w:rFonts w:ascii="Verdana" w:eastAsia="Verdana" w:hAnsi="Verdana" w:cs="Verdana"/>
          <w:sz w:val="20"/>
          <w:szCs w:val="20"/>
        </w:rPr>
        <w:t>Encourage and support the exploration of new ideas.</w:t>
      </w:r>
    </w:p>
    <w:p w14:paraId="37AD9150" w14:textId="77777777" w:rsidR="00516FD8" w:rsidRDefault="00516FD8">
      <w:pPr>
        <w:tabs>
          <w:tab w:val="left" w:pos="7680"/>
        </w:tabs>
        <w:spacing w:after="0"/>
        <w:ind w:left="720"/>
        <w:jc w:val="both"/>
        <w:rPr>
          <w:rFonts w:ascii="Verdana" w:eastAsia="Verdana" w:hAnsi="Verdana" w:cs="Verdana"/>
          <w:sz w:val="20"/>
          <w:szCs w:val="20"/>
        </w:rPr>
      </w:pPr>
    </w:p>
    <w:p w14:paraId="18AC790A" w14:textId="77777777" w:rsidR="00516FD8" w:rsidRDefault="00851387">
      <w:pPr>
        <w:numPr>
          <w:ilvl w:val="0"/>
          <w:numId w:val="18"/>
        </w:numPr>
        <w:tabs>
          <w:tab w:val="left" w:pos="7680"/>
        </w:tabs>
        <w:spacing w:after="0"/>
        <w:contextualSpacing/>
        <w:jc w:val="both"/>
        <w:rPr>
          <w:sz w:val="20"/>
          <w:szCs w:val="20"/>
        </w:rPr>
      </w:pPr>
      <w:r>
        <w:rPr>
          <w:rFonts w:ascii="Verdana" w:eastAsia="Verdana" w:hAnsi="Verdana" w:cs="Verdana"/>
          <w:sz w:val="20"/>
          <w:szCs w:val="20"/>
        </w:rPr>
        <w:t>Provide “wise counsel” on issues raised by the Executive board.</w:t>
      </w:r>
    </w:p>
    <w:p w14:paraId="2BAC3958" w14:textId="77777777" w:rsidR="00516FD8" w:rsidRDefault="00516FD8">
      <w:pPr>
        <w:tabs>
          <w:tab w:val="left" w:pos="7680"/>
        </w:tabs>
        <w:spacing w:after="0"/>
        <w:ind w:left="720"/>
        <w:jc w:val="both"/>
        <w:rPr>
          <w:rFonts w:ascii="Verdana" w:eastAsia="Verdana" w:hAnsi="Verdana" w:cs="Verdana"/>
          <w:sz w:val="20"/>
          <w:szCs w:val="20"/>
        </w:rPr>
      </w:pPr>
    </w:p>
    <w:p w14:paraId="0920AE1A" w14:textId="77777777" w:rsidR="00516FD8" w:rsidRDefault="00851387">
      <w:pPr>
        <w:numPr>
          <w:ilvl w:val="0"/>
          <w:numId w:val="18"/>
        </w:numPr>
        <w:tabs>
          <w:tab w:val="left" w:pos="7680"/>
        </w:tabs>
        <w:spacing w:after="0"/>
        <w:contextualSpacing/>
        <w:jc w:val="both"/>
        <w:rPr>
          <w:sz w:val="20"/>
          <w:szCs w:val="20"/>
        </w:rPr>
      </w:pPr>
      <w:r>
        <w:rPr>
          <w:rFonts w:ascii="Verdana" w:eastAsia="Verdana" w:hAnsi="Verdana" w:cs="Verdana"/>
          <w:sz w:val="20"/>
          <w:szCs w:val="20"/>
        </w:rPr>
        <w:t>Provide social networking platform for members.</w:t>
      </w:r>
    </w:p>
    <w:p w14:paraId="45C3D9B6" w14:textId="77777777" w:rsidR="00516FD8" w:rsidRDefault="00516FD8">
      <w:pPr>
        <w:tabs>
          <w:tab w:val="left" w:pos="7680"/>
        </w:tabs>
        <w:spacing w:after="0"/>
        <w:ind w:left="720"/>
        <w:jc w:val="both"/>
        <w:rPr>
          <w:rFonts w:ascii="Verdana" w:eastAsia="Verdana" w:hAnsi="Verdana" w:cs="Verdana"/>
          <w:sz w:val="20"/>
          <w:szCs w:val="20"/>
        </w:rPr>
      </w:pPr>
    </w:p>
    <w:p w14:paraId="0583F2CA" w14:textId="77777777" w:rsidR="00516FD8" w:rsidRDefault="00851387">
      <w:pPr>
        <w:numPr>
          <w:ilvl w:val="0"/>
          <w:numId w:val="18"/>
        </w:numPr>
        <w:tabs>
          <w:tab w:val="left" w:pos="7680"/>
        </w:tabs>
        <w:contextualSpacing/>
        <w:jc w:val="both"/>
        <w:rPr>
          <w:sz w:val="20"/>
          <w:szCs w:val="20"/>
        </w:rPr>
      </w:pPr>
      <w:r>
        <w:rPr>
          <w:rFonts w:ascii="Verdana" w:eastAsia="Verdana" w:hAnsi="Verdana" w:cs="Verdana"/>
          <w:sz w:val="20"/>
          <w:szCs w:val="20"/>
        </w:rPr>
        <w:t xml:space="preserve">Monitoring the organization's performance and impose challenges to the Executive and general members to consider </w:t>
      </w:r>
      <w:r>
        <w:rPr>
          <w:rFonts w:ascii="Verdana" w:eastAsia="Verdana" w:hAnsi="Verdana" w:cs="Verdana"/>
          <w:color w:val="101010"/>
          <w:sz w:val="20"/>
          <w:szCs w:val="20"/>
        </w:rPr>
        <w:t>as options</w:t>
      </w:r>
      <w:r>
        <w:rPr>
          <w:rFonts w:ascii="Verdana" w:eastAsia="Verdana" w:hAnsi="Verdana" w:cs="Verdana"/>
          <w:sz w:val="20"/>
          <w:szCs w:val="20"/>
        </w:rPr>
        <w:t xml:space="preserve"> for improving the association. </w:t>
      </w:r>
    </w:p>
    <w:bookmarkStart w:id="44" w:name="_Executive_Member:"/>
    <w:bookmarkEnd w:id="44"/>
    <w:p w14:paraId="3205D06D" w14:textId="77777777" w:rsidR="00516FD8" w:rsidRPr="0055764A" w:rsidRDefault="003A354E" w:rsidP="002350BB">
      <w:pPr>
        <w:pStyle w:val="Heading2"/>
        <w:rPr>
          <w:rFonts w:ascii="Verdana" w:eastAsia="Verdana" w:hAnsi="Verdana" w:cs="Verdana"/>
          <w:b/>
          <w:sz w:val="40"/>
          <w:szCs w:val="40"/>
        </w:rPr>
      </w:pPr>
      <w:r w:rsidRPr="0055764A">
        <w:fldChar w:fldCharType="begin"/>
      </w:r>
      <w:r w:rsidRPr="0055764A">
        <w:instrText xml:space="preserve"> HYPERLINK \l "_2s8eyo1" \h </w:instrText>
      </w:r>
      <w:r w:rsidRPr="0055764A">
        <w:fldChar w:fldCharType="separate"/>
      </w:r>
      <w:bookmarkStart w:id="45" w:name="_Toc498351238"/>
      <w:bookmarkStart w:id="46" w:name="_Toc498434320"/>
      <w:r w:rsidR="00851387" w:rsidRPr="0055764A">
        <w:rPr>
          <w:b/>
          <w:sz w:val="40"/>
          <w:szCs w:val="40"/>
        </w:rPr>
        <w:t>Executive Member:</w:t>
      </w:r>
      <w:bookmarkEnd w:id="45"/>
      <w:bookmarkEnd w:id="46"/>
      <w:r w:rsidRPr="0055764A">
        <w:rPr>
          <w:b/>
          <w:sz w:val="40"/>
          <w:szCs w:val="40"/>
        </w:rPr>
        <w:fldChar w:fldCharType="end"/>
      </w:r>
    </w:p>
    <w:p w14:paraId="2419C369" w14:textId="77777777" w:rsidR="00516FD8" w:rsidRPr="002350BB" w:rsidRDefault="00851387" w:rsidP="002350BB">
      <w:pPr>
        <w:pStyle w:val="Heading3"/>
      </w:pPr>
      <w:bookmarkStart w:id="47" w:name="_b5meg8ttt7zj" w:colFirst="0" w:colLast="0"/>
      <w:bookmarkStart w:id="48" w:name="_Chairperson:"/>
      <w:bookmarkStart w:id="49" w:name="_Toc498351239"/>
      <w:bookmarkStart w:id="50" w:name="_Toc498434321"/>
      <w:bookmarkEnd w:id="47"/>
      <w:bookmarkEnd w:id="48"/>
      <w:r w:rsidRPr="002350BB">
        <w:t>Chairperson:</w:t>
      </w:r>
      <w:bookmarkEnd w:id="49"/>
      <w:bookmarkEnd w:id="50"/>
    </w:p>
    <w:p w14:paraId="0B6A5682" w14:textId="77777777" w:rsidR="00516FD8" w:rsidRDefault="00516FD8"/>
    <w:p w14:paraId="09857805" w14:textId="77777777" w:rsidR="00516FD8" w:rsidRDefault="00851387">
      <w:pPr>
        <w:jc w:val="both"/>
        <w:rPr>
          <w:rFonts w:ascii="Verdana" w:eastAsia="Verdana" w:hAnsi="Verdana" w:cs="Verdana"/>
          <w:sz w:val="20"/>
          <w:szCs w:val="20"/>
        </w:rPr>
      </w:pPr>
      <w:r>
        <w:rPr>
          <w:rFonts w:ascii="Verdana" w:eastAsia="Verdana" w:hAnsi="Verdana" w:cs="Verdana"/>
          <w:sz w:val="20"/>
          <w:szCs w:val="20"/>
        </w:rPr>
        <w:t xml:space="preserve">The Chairperson of the association is responsible for the smooth running of meetings of the Executive Board and general members meetings. Allow all members to have their say, guiding and monitoring the committee's work towards the aims of the group. </w:t>
      </w:r>
    </w:p>
    <w:p w14:paraId="605A1388" w14:textId="77777777" w:rsidR="00516FD8" w:rsidRDefault="00851387">
      <w:pPr>
        <w:numPr>
          <w:ilvl w:val="0"/>
          <w:numId w:val="5"/>
        </w:numPr>
        <w:spacing w:after="0"/>
        <w:contextualSpacing/>
        <w:jc w:val="both"/>
        <w:rPr>
          <w:sz w:val="20"/>
          <w:szCs w:val="20"/>
        </w:rPr>
      </w:pPr>
      <w:r>
        <w:rPr>
          <w:rFonts w:ascii="Verdana" w:eastAsia="Verdana" w:hAnsi="Verdana" w:cs="Verdana"/>
          <w:sz w:val="20"/>
          <w:szCs w:val="20"/>
        </w:rPr>
        <w:t>Shall also represent the Association at external venues and organizations.</w:t>
      </w:r>
    </w:p>
    <w:p w14:paraId="7AAC3FB0" w14:textId="77777777" w:rsidR="00516FD8" w:rsidRDefault="00516FD8">
      <w:pPr>
        <w:spacing w:after="0"/>
        <w:ind w:left="720"/>
        <w:jc w:val="both"/>
        <w:rPr>
          <w:rFonts w:ascii="Verdana" w:eastAsia="Verdana" w:hAnsi="Verdana" w:cs="Verdana"/>
          <w:sz w:val="20"/>
          <w:szCs w:val="20"/>
        </w:rPr>
      </w:pPr>
    </w:p>
    <w:p w14:paraId="3D1449BC" w14:textId="77777777" w:rsidR="00516FD8" w:rsidRDefault="00851387">
      <w:pPr>
        <w:numPr>
          <w:ilvl w:val="0"/>
          <w:numId w:val="5"/>
        </w:numPr>
        <w:spacing w:after="0"/>
        <w:contextualSpacing/>
        <w:jc w:val="both"/>
        <w:rPr>
          <w:sz w:val="20"/>
          <w:szCs w:val="20"/>
        </w:rPr>
      </w:pPr>
      <w:r>
        <w:rPr>
          <w:rFonts w:ascii="Verdana" w:eastAsia="Verdana" w:hAnsi="Verdana" w:cs="Verdana"/>
          <w:sz w:val="20"/>
          <w:szCs w:val="20"/>
        </w:rPr>
        <w:t>Make sure that a decision has been reached at an Executive meeting before going onto the next item on the agenda.</w:t>
      </w:r>
    </w:p>
    <w:p w14:paraId="4E5D8272" w14:textId="77777777" w:rsidR="00516FD8" w:rsidRDefault="00516FD8">
      <w:pPr>
        <w:spacing w:after="0"/>
        <w:ind w:left="720"/>
        <w:jc w:val="both"/>
        <w:rPr>
          <w:rFonts w:ascii="Verdana" w:eastAsia="Verdana" w:hAnsi="Verdana" w:cs="Verdana"/>
          <w:sz w:val="20"/>
          <w:szCs w:val="20"/>
        </w:rPr>
      </w:pPr>
    </w:p>
    <w:p w14:paraId="74621E63" w14:textId="77777777" w:rsidR="00516FD8" w:rsidRDefault="00851387">
      <w:pPr>
        <w:numPr>
          <w:ilvl w:val="0"/>
          <w:numId w:val="6"/>
        </w:numPr>
        <w:spacing w:after="0"/>
        <w:contextualSpacing/>
        <w:jc w:val="both"/>
        <w:rPr>
          <w:sz w:val="20"/>
          <w:szCs w:val="20"/>
        </w:rPr>
      </w:pPr>
      <w:r>
        <w:rPr>
          <w:rFonts w:ascii="Verdana" w:eastAsia="Verdana" w:hAnsi="Verdana" w:cs="Verdana"/>
          <w:sz w:val="20"/>
          <w:szCs w:val="20"/>
        </w:rPr>
        <w:lastRenderedPageBreak/>
        <w:t>Meeting with the secretary to arrange and draw up the agenda to be discussed at meetings prior to the next meeting.</w:t>
      </w:r>
    </w:p>
    <w:p w14:paraId="7334A709" w14:textId="77777777" w:rsidR="00516FD8" w:rsidRDefault="00516FD8">
      <w:pPr>
        <w:spacing w:after="0"/>
        <w:ind w:left="720"/>
        <w:jc w:val="both"/>
        <w:rPr>
          <w:rFonts w:ascii="Verdana" w:eastAsia="Verdana" w:hAnsi="Verdana" w:cs="Verdana"/>
          <w:sz w:val="20"/>
          <w:szCs w:val="20"/>
        </w:rPr>
      </w:pPr>
    </w:p>
    <w:p w14:paraId="45F8F3D6" w14:textId="77777777" w:rsidR="00516FD8" w:rsidRDefault="00851387">
      <w:pPr>
        <w:numPr>
          <w:ilvl w:val="0"/>
          <w:numId w:val="13"/>
        </w:numPr>
        <w:spacing w:after="0" w:line="240" w:lineRule="auto"/>
        <w:contextualSpacing/>
        <w:jc w:val="both"/>
        <w:rPr>
          <w:sz w:val="20"/>
          <w:szCs w:val="20"/>
        </w:rPr>
      </w:pPr>
      <w:r>
        <w:rPr>
          <w:rFonts w:ascii="Verdana" w:eastAsia="Verdana" w:hAnsi="Verdana" w:cs="Verdana"/>
          <w:sz w:val="20"/>
          <w:szCs w:val="20"/>
        </w:rPr>
        <w:t>Co-sign the Association’s financial transactions with the Treasurer to ensure the Association’s good financial standing.</w:t>
      </w:r>
    </w:p>
    <w:p w14:paraId="7AAF4469" w14:textId="77777777" w:rsidR="00516FD8" w:rsidRDefault="00516FD8">
      <w:pPr>
        <w:spacing w:after="0" w:line="240" w:lineRule="auto"/>
        <w:ind w:left="720"/>
        <w:jc w:val="both"/>
        <w:rPr>
          <w:rFonts w:ascii="Verdana" w:eastAsia="Verdana" w:hAnsi="Verdana" w:cs="Verdana"/>
          <w:sz w:val="20"/>
          <w:szCs w:val="20"/>
        </w:rPr>
      </w:pPr>
    </w:p>
    <w:p w14:paraId="30E07106" w14:textId="77777777" w:rsidR="00516FD8" w:rsidRDefault="00851387">
      <w:pPr>
        <w:numPr>
          <w:ilvl w:val="0"/>
          <w:numId w:val="13"/>
        </w:numPr>
        <w:spacing w:after="0" w:line="240" w:lineRule="auto"/>
        <w:contextualSpacing/>
        <w:jc w:val="both"/>
        <w:rPr>
          <w:sz w:val="20"/>
          <w:szCs w:val="20"/>
        </w:rPr>
      </w:pPr>
      <w:r>
        <w:rPr>
          <w:rFonts w:ascii="Verdana" w:eastAsia="Verdana" w:hAnsi="Verdana" w:cs="Verdana"/>
          <w:sz w:val="20"/>
          <w:szCs w:val="20"/>
        </w:rPr>
        <w:t>Present to the Executive Board; membership applications, resignation appeals, removal or appointment proposals of Executive Board members, Committee and Project Leaders for approval.</w:t>
      </w:r>
    </w:p>
    <w:p w14:paraId="2D5CB6D7" w14:textId="77777777" w:rsidR="00516FD8" w:rsidRDefault="00516FD8">
      <w:pPr>
        <w:spacing w:after="0" w:line="240" w:lineRule="auto"/>
        <w:ind w:left="720"/>
        <w:jc w:val="both"/>
        <w:rPr>
          <w:rFonts w:ascii="Verdana" w:eastAsia="Verdana" w:hAnsi="Verdana" w:cs="Verdana"/>
          <w:sz w:val="20"/>
          <w:szCs w:val="20"/>
        </w:rPr>
      </w:pPr>
    </w:p>
    <w:p w14:paraId="58DF30C4" w14:textId="77777777" w:rsidR="00516FD8" w:rsidRDefault="00851387">
      <w:pPr>
        <w:numPr>
          <w:ilvl w:val="0"/>
          <w:numId w:val="13"/>
        </w:numPr>
        <w:spacing w:after="0" w:line="240" w:lineRule="auto"/>
        <w:contextualSpacing/>
        <w:jc w:val="both"/>
        <w:rPr>
          <w:sz w:val="20"/>
          <w:szCs w:val="20"/>
        </w:rPr>
      </w:pPr>
      <w:r>
        <w:rPr>
          <w:rFonts w:ascii="Verdana" w:eastAsia="Verdana" w:hAnsi="Verdana" w:cs="Verdana"/>
          <w:color w:val="373737"/>
          <w:sz w:val="20"/>
          <w:szCs w:val="20"/>
        </w:rPr>
        <w:t>Record amendments to the Constitution and Bylaws approved by the members.</w:t>
      </w:r>
    </w:p>
    <w:p w14:paraId="055EC72B" w14:textId="77777777" w:rsidR="00516FD8" w:rsidRDefault="00516FD8">
      <w:pPr>
        <w:spacing w:after="0" w:line="240" w:lineRule="auto"/>
        <w:ind w:left="720"/>
        <w:jc w:val="both"/>
        <w:rPr>
          <w:rFonts w:ascii="Verdana" w:eastAsia="Verdana" w:hAnsi="Verdana" w:cs="Verdana"/>
          <w:sz w:val="20"/>
          <w:szCs w:val="20"/>
        </w:rPr>
      </w:pPr>
    </w:p>
    <w:p w14:paraId="200B68AE" w14:textId="77777777" w:rsidR="00516FD8" w:rsidRDefault="00851387">
      <w:pPr>
        <w:numPr>
          <w:ilvl w:val="0"/>
          <w:numId w:val="13"/>
        </w:numPr>
        <w:spacing w:after="0" w:line="240" w:lineRule="auto"/>
        <w:contextualSpacing/>
        <w:jc w:val="both"/>
        <w:rPr>
          <w:sz w:val="20"/>
          <w:szCs w:val="20"/>
        </w:rPr>
      </w:pPr>
      <w:r>
        <w:rPr>
          <w:rFonts w:ascii="Verdana" w:eastAsia="Verdana" w:hAnsi="Verdana" w:cs="Verdana"/>
          <w:sz w:val="20"/>
          <w:szCs w:val="20"/>
        </w:rPr>
        <w:t>The chairperson with the advice of the Executive Committee, coordinates the events to be sponsored by the Organization in forthcoming terms.</w:t>
      </w:r>
    </w:p>
    <w:p w14:paraId="70BBAD8E" w14:textId="77777777" w:rsidR="00516FD8" w:rsidRDefault="00516FD8">
      <w:pPr>
        <w:spacing w:after="0" w:line="240" w:lineRule="auto"/>
        <w:rPr>
          <w:rFonts w:ascii="Verdana" w:eastAsia="Verdana" w:hAnsi="Verdana" w:cs="Verdana"/>
          <w:sz w:val="20"/>
          <w:szCs w:val="20"/>
        </w:rPr>
      </w:pPr>
    </w:p>
    <w:p w14:paraId="5546EC10" w14:textId="77777777" w:rsidR="00516FD8" w:rsidRDefault="00516FD8">
      <w:pPr>
        <w:spacing w:after="0" w:line="240" w:lineRule="auto"/>
        <w:rPr>
          <w:rFonts w:ascii="Verdana" w:eastAsia="Verdana" w:hAnsi="Verdana" w:cs="Verdana"/>
          <w:sz w:val="20"/>
          <w:szCs w:val="20"/>
        </w:rPr>
      </w:pPr>
    </w:p>
    <w:p w14:paraId="7DB56655" w14:textId="3323B61A" w:rsidR="00012DE2" w:rsidRDefault="00851387" w:rsidP="002350BB">
      <w:pPr>
        <w:pStyle w:val="Heading3"/>
      </w:pPr>
      <w:bookmarkStart w:id="51" w:name="_3rdcrjn" w:colFirst="0" w:colLast="0"/>
      <w:bookmarkStart w:id="52" w:name="_Vice_Chairperson:"/>
      <w:bookmarkStart w:id="53" w:name="_Toc498351240"/>
      <w:bookmarkStart w:id="54" w:name="_Toc498434322"/>
      <w:bookmarkEnd w:id="51"/>
      <w:bookmarkEnd w:id="52"/>
      <w:r w:rsidRPr="0055764A">
        <w:t>Vice Chairperson:</w:t>
      </w:r>
      <w:bookmarkEnd w:id="53"/>
      <w:bookmarkEnd w:id="54"/>
    </w:p>
    <w:p w14:paraId="68AB752A" w14:textId="77777777" w:rsidR="0055764A" w:rsidRPr="0055764A" w:rsidRDefault="0055764A" w:rsidP="0055764A"/>
    <w:p w14:paraId="19763603" w14:textId="77777777" w:rsidR="00516FD8" w:rsidRDefault="00851387">
      <w:pPr>
        <w:spacing w:after="0" w:line="240" w:lineRule="auto"/>
        <w:jc w:val="both"/>
        <w:rPr>
          <w:rFonts w:ascii="Verdana" w:eastAsia="Verdana" w:hAnsi="Verdana" w:cs="Verdana"/>
          <w:sz w:val="20"/>
          <w:szCs w:val="20"/>
        </w:rPr>
      </w:pPr>
      <w:r>
        <w:rPr>
          <w:rFonts w:ascii="Verdana" w:eastAsia="Verdana" w:hAnsi="Verdana" w:cs="Verdana"/>
          <w:sz w:val="20"/>
          <w:szCs w:val="20"/>
        </w:rPr>
        <w:t>In the absence or disability of the Chairperson, the Vice Chairperson shall perform all duties and responsibilities of the Chairperson. The Vice-Chairperson shall have the following responsibilities:</w:t>
      </w:r>
    </w:p>
    <w:p w14:paraId="6702DB57" w14:textId="77777777" w:rsidR="00516FD8" w:rsidRDefault="00516FD8">
      <w:pPr>
        <w:spacing w:after="0" w:line="240" w:lineRule="auto"/>
        <w:jc w:val="both"/>
        <w:rPr>
          <w:rFonts w:ascii="Verdana" w:eastAsia="Verdana" w:hAnsi="Verdana" w:cs="Verdana"/>
          <w:sz w:val="20"/>
          <w:szCs w:val="20"/>
        </w:rPr>
      </w:pPr>
    </w:p>
    <w:p w14:paraId="73A59908" w14:textId="77777777" w:rsidR="00516FD8" w:rsidRDefault="00851387">
      <w:pPr>
        <w:numPr>
          <w:ilvl w:val="0"/>
          <w:numId w:val="1"/>
        </w:numPr>
        <w:spacing w:after="0" w:line="240" w:lineRule="auto"/>
        <w:contextualSpacing/>
        <w:jc w:val="both"/>
        <w:rPr>
          <w:sz w:val="20"/>
          <w:szCs w:val="20"/>
        </w:rPr>
      </w:pPr>
      <w:r>
        <w:rPr>
          <w:rFonts w:ascii="Verdana" w:eastAsia="Verdana" w:hAnsi="Verdana" w:cs="Verdana"/>
          <w:sz w:val="20"/>
          <w:szCs w:val="20"/>
        </w:rPr>
        <w:t>Assist the chairperson and carry out special assignments upon request of the Chairperson.</w:t>
      </w:r>
    </w:p>
    <w:p w14:paraId="32ECAE7C" w14:textId="77777777" w:rsidR="00516FD8" w:rsidRDefault="00516FD8">
      <w:pPr>
        <w:spacing w:after="0" w:line="240" w:lineRule="auto"/>
        <w:ind w:left="720"/>
        <w:jc w:val="both"/>
        <w:rPr>
          <w:rFonts w:ascii="Verdana" w:eastAsia="Verdana" w:hAnsi="Verdana" w:cs="Verdana"/>
          <w:sz w:val="20"/>
          <w:szCs w:val="20"/>
        </w:rPr>
      </w:pPr>
    </w:p>
    <w:p w14:paraId="3CEE9826" w14:textId="77777777" w:rsidR="00516FD8" w:rsidRDefault="00851387">
      <w:pPr>
        <w:numPr>
          <w:ilvl w:val="0"/>
          <w:numId w:val="1"/>
        </w:numPr>
        <w:spacing w:after="0" w:line="240" w:lineRule="auto"/>
        <w:contextualSpacing/>
        <w:jc w:val="both"/>
        <w:rPr>
          <w:sz w:val="20"/>
          <w:szCs w:val="20"/>
        </w:rPr>
      </w:pPr>
      <w:r>
        <w:rPr>
          <w:rFonts w:ascii="Verdana" w:eastAsia="Verdana" w:hAnsi="Verdana" w:cs="Verdana"/>
          <w:sz w:val="20"/>
          <w:szCs w:val="20"/>
        </w:rPr>
        <w:t>Shall have power to perform other duties.</w:t>
      </w:r>
    </w:p>
    <w:p w14:paraId="284FC020" w14:textId="77777777" w:rsidR="00516FD8" w:rsidRDefault="00516FD8">
      <w:pPr>
        <w:spacing w:after="0" w:line="240" w:lineRule="auto"/>
        <w:ind w:left="720"/>
        <w:jc w:val="both"/>
        <w:rPr>
          <w:rFonts w:ascii="Verdana" w:eastAsia="Verdana" w:hAnsi="Verdana" w:cs="Verdana"/>
          <w:sz w:val="20"/>
          <w:szCs w:val="20"/>
        </w:rPr>
      </w:pPr>
    </w:p>
    <w:p w14:paraId="168A48B2" w14:textId="77777777" w:rsidR="00516FD8" w:rsidRDefault="00851387">
      <w:pPr>
        <w:numPr>
          <w:ilvl w:val="0"/>
          <w:numId w:val="1"/>
        </w:numPr>
        <w:spacing w:after="0" w:line="240" w:lineRule="auto"/>
        <w:contextualSpacing/>
        <w:jc w:val="both"/>
        <w:rPr>
          <w:sz w:val="20"/>
          <w:szCs w:val="20"/>
        </w:rPr>
      </w:pPr>
      <w:r>
        <w:rPr>
          <w:rFonts w:ascii="Verdana" w:eastAsia="Verdana" w:hAnsi="Verdana" w:cs="Verdana"/>
          <w:sz w:val="20"/>
          <w:szCs w:val="20"/>
        </w:rPr>
        <w:t>Participate in fundraising activities, and other activities which support the mission of the Association.</w:t>
      </w:r>
    </w:p>
    <w:p w14:paraId="52138990" w14:textId="77777777" w:rsidR="00516FD8" w:rsidRDefault="00516FD8">
      <w:pPr>
        <w:spacing w:after="0" w:line="240" w:lineRule="auto"/>
        <w:ind w:left="720"/>
        <w:jc w:val="both"/>
        <w:rPr>
          <w:rFonts w:ascii="Verdana" w:eastAsia="Verdana" w:hAnsi="Verdana" w:cs="Verdana"/>
          <w:sz w:val="20"/>
          <w:szCs w:val="20"/>
        </w:rPr>
      </w:pPr>
    </w:p>
    <w:p w14:paraId="52913C4B" w14:textId="77777777" w:rsidR="00516FD8" w:rsidRDefault="00851387">
      <w:pPr>
        <w:numPr>
          <w:ilvl w:val="0"/>
          <w:numId w:val="1"/>
        </w:numPr>
        <w:spacing w:after="0" w:line="240" w:lineRule="auto"/>
        <w:contextualSpacing/>
        <w:jc w:val="both"/>
        <w:rPr>
          <w:sz w:val="20"/>
          <w:szCs w:val="20"/>
        </w:rPr>
      </w:pPr>
      <w:r>
        <w:rPr>
          <w:rFonts w:ascii="Verdana" w:eastAsia="Verdana" w:hAnsi="Verdana" w:cs="Verdana"/>
          <w:sz w:val="20"/>
          <w:szCs w:val="20"/>
        </w:rPr>
        <w:t>Serve as an advisory member of all the standing committees, hence may participate in their meetings, and may require written and/or oral reports on their activities and services.</w:t>
      </w:r>
    </w:p>
    <w:p w14:paraId="28C2E110" w14:textId="77777777" w:rsidR="00516FD8" w:rsidRPr="0055764A" w:rsidRDefault="00516FD8">
      <w:pPr>
        <w:rPr>
          <w:rFonts w:ascii="Verdana" w:eastAsia="Verdana" w:hAnsi="Verdana" w:cs="Verdana"/>
          <w:color w:val="0070C0"/>
          <w:sz w:val="20"/>
          <w:szCs w:val="20"/>
        </w:rPr>
      </w:pPr>
    </w:p>
    <w:p w14:paraId="5740F828" w14:textId="77777777" w:rsidR="00516FD8" w:rsidRDefault="00851387" w:rsidP="002350BB">
      <w:pPr>
        <w:pStyle w:val="Heading3"/>
      </w:pPr>
      <w:bookmarkStart w:id="55" w:name="_26in1rg" w:colFirst="0" w:colLast="0"/>
      <w:bookmarkStart w:id="56" w:name="_Secretary:"/>
      <w:bookmarkStart w:id="57" w:name="_Toc498351241"/>
      <w:bookmarkStart w:id="58" w:name="_Toc498434323"/>
      <w:bookmarkEnd w:id="55"/>
      <w:bookmarkEnd w:id="56"/>
      <w:r w:rsidRPr="0055764A">
        <w:t>Secretary:</w:t>
      </w:r>
      <w:bookmarkEnd w:id="57"/>
      <w:bookmarkEnd w:id="58"/>
    </w:p>
    <w:p w14:paraId="14BACC63" w14:textId="77777777" w:rsidR="0055764A" w:rsidRPr="0055764A" w:rsidRDefault="0055764A" w:rsidP="0055764A"/>
    <w:p w14:paraId="727CEC19" w14:textId="77777777" w:rsidR="00516FD8" w:rsidRDefault="00851387">
      <w:pPr>
        <w:jc w:val="both"/>
        <w:rPr>
          <w:rFonts w:ascii="Verdana" w:eastAsia="Verdana" w:hAnsi="Verdana" w:cs="Verdana"/>
          <w:sz w:val="20"/>
          <w:szCs w:val="20"/>
        </w:rPr>
      </w:pPr>
      <w:r>
        <w:rPr>
          <w:rFonts w:ascii="Verdana" w:eastAsia="Verdana" w:hAnsi="Verdana" w:cs="Verdana"/>
          <w:sz w:val="20"/>
          <w:szCs w:val="20"/>
        </w:rPr>
        <w:t>The Secretary is the point of contact with its members and the wider public in line with the direction given by the committee and its chairperson. The Secretary shall have the following responsibilities:</w:t>
      </w:r>
    </w:p>
    <w:p w14:paraId="3D7A658E" w14:textId="77777777" w:rsidR="00516FD8" w:rsidRDefault="00851387">
      <w:pPr>
        <w:numPr>
          <w:ilvl w:val="0"/>
          <w:numId w:val="15"/>
        </w:numPr>
        <w:spacing w:after="0"/>
        <w:contextualSpacing/>
        <w:jc w:val="both"/>
        <w:rPr>
          <w:sz w:val="20"/>
          <w:szCs w:val="20"/>
        </w:rPr>
      </w:pPr>
      <w:r>
        <w:rPr>
          <w:rFonts w:ascii="Verdana" w:eastAsia="Verdana" w:hAnsi="Verdana" w:cs="Verdana"/>
          <w:sz w:val="20"/>
          <w:szCs w:val="20"/>
        </w:rPr>
        <w:t>Responsible for keeping all non-financial records of the Association. Take minutes at all the Executive Board and general members meetings.</w:t>
      </w:r>
    </w:p>
    <w:p w14:paraId="1B96D6C6" w14:textId="77777777" w:rsidR="00516FD8" w:rsidRDefault="00516FD8">
      <w:pPr>
        <w:spacing w:after="0"/>
        <w:ind w:left="720"/>
        <w:jc w:val="both"/>
        <w:rPr>
          <w:rFonts w:ascii="Verdana" w:eastAsia="Verdana" w:hAnsi="Verdana" w:cs="Verdana"/>
          <w:sz w:val="20"/>
          <w:szCs w:val="20"/>
        </w:rPr>
      </w:pPr>
    </w:p>
    <w:p w14:paraId="04BA29C6" w14:textId="77777777" w:rsidR="00516FD8" w:rsidRDefault="00851387">
      <w:pPr>
        <w:numPr>
          <w:ilvl w:val="0"/>
          <w:numId w:val="15"/>
        </w:numPr>
        <w:spacing w:after="0"/>
        <w:contextualSpacing/>
        <w:jc w:val="both"/>
        <w:rPr>
          <w:sz w:val="20"/>
          <w:szCs w:val="20"/>
        </w:rPr>
      </w:pPr>
      <w:r>
        <w:rPr>
          <w:rFonts w:ascii="Verdana" w:eastAsia="Verdana" w:hAnsi="Verdana" w:cs="Verdana"/>
          <w:sz w:val="20"/>
          <w:szCs w:val="20"/>
        </w:rPr>
        <w:t>Meet the chairperson and agree an agenda.</w:t>
      </w:r>
    </w:p>
    <w:p w14:paraId="74E13B1D" w14:textId="77777777" w:rsidR="00516FD8" w:rsidRDefault="00516FD8">
      <w:pPr>
        <w:spacing w:after="0"/>
        <w:ind w:left="720"/>
        <w:jc w:val="both"/>
        <w:rPr>
          <w:rFonts w:ascii="Verdana" w:eastAsia="Verdana" w:hAnsi="Verdana" w:cs="Verdana"/>
          <w:sz w:val="20"/>
          <w:szCs w:val="20"/>
        </w:rPr>
      </w:pPr>
    </w:p>
    <w:p w14:paraId="7FA5AB7C" w14:textId="77777777" w:rsidR="00516FD8" w:rsidRDefault="00851387">
      <w:pPr>
        <w:numPr>
          <w:ilvl w:val="0"/>
          <w:numId w:val="15"/>
        </w:numPr>
        <w:spacing w:after="0"/>
        <w:contextualSpacing/>
        <w:jc w:val="both"/>
        <w:rPr>
          <w:sz w:val="20"/>
          <w:szCs w:val="20"/>
        </w:rPr>
      </w:pPr>
      <w:r>
        <w:rPr>
          <w:rFonts w:ascii="Verdana" w:eastAsia="Verdana" w:hAnsi="Verdana" w:cs="Verdana"/>
          <w:sz w:val="20"/>
          <w:szCs w:val="20"/>
        </w:rPr>
        <w:t>Send out a notice to committee members of where and when the meeting will take place.</w:t>
      </w:r>
    </w:p>
    <w:p w14:paraId="11B0C03E" w14:textId="77777777" w:rsidR="00516FD8" w:rsidRDefault="00516FD8">
      <w:pPr>
        <w:spacing w:after="0"/>
        <w:ind w:left="720"/>
        <w:jc w:val="both"/>
        <w:rPr>
          <w:rFonts w:ascii="Verdana" w:eastAsia="Verdana" w:hAnsi="Verdana" w:cs="Verdana"/>
          <w:sz w:val="20"/>
          <w:szCs w:val="20"/>
        </w:rPr>
      </w:pPr>
    </w:p>
    <w:p w14:paraId="44CBB84E" w14:textId="77777777" w:rsidR="00516FD8" w:rsidRDefault="00851387">
      <w:pPr>
        <w:numPr>
          <w:ilvl w:val="0"/>
          <w:numId w:val="3"/>
        </w:numPr>
        <w:spacing w:after="0"/>
        <w:contextualSpacing/>
        <w:jc w:val="both"/>
        <w:rPr>
          <w:sz w:val="20"/>
          <w:szCs w:val="20"/>
        </w:rPr>
      </w:pPr>
      <w:r>
        <w:rPr>
          <w:rFonts w:ascii="Verdana" w:eastAsia="Verdana" w:hAnsi="Verdana" w:cs="Verdana"/>
          <w:sz w:val="20"/>
          <w:szCs w:val="20"/>
        </w:rPr>
        <w:t>Work closely with various committees and perform other duties the Chairperson may assign.</w:t>
      </w:r>
    </w:p>
    <w:p w14:paraId="566A6180" w14:textId="77777777" w:rsidR="00516FD8" w:rsidRDefault="00516FD8">
      <w:pPr>
        <w:spacing w:after="0"/>
        <w:ind w:left="720"/>
        <w:jc w:val="both"/>
        <w:rPr>
          <w:rFonts w:ascii="Verdana" w:eastAsia="Verdana" w:hAnsi="Verdana" w:cs="Verdana"/>
          <w:sz w:val="20"/>
          <w:szCs w:val="20"/>
        </w:rPr>
      </w:pPr>
    </w:p>
    <w:p w14:paraId="4A2B4B2F" w14:textId="77777777" w:rsidR="00516FD8" w:rsidRDefault="00851387">
      <w:pPr>
        <w:numPr>
          <w:ilvl w:val="0"/>
          <w:numId w:val="3"/>
        </w:numPr>
        <w:spacing w:after="0"/>
        <w:contextualSpacing/>
        <w:jc w:val="both"/>
        <w:rPr>
          <w:sz w:val="20"/>
          <w:szCs w:val="20"/>
        </w:rPr>
      </w:pPr>
      <w:r>
        <w:rPr>
          <w:rFonts w:ascii="Verdana" w:eastAsia="Verdana" w:hAnsi="Verdana" w:cs="Verdana"/>
          <w:sz w:val="20"/>
          <w:szCs w:val="20"/>
        </w:rPr>
        <w:t>Prepare all mail ballots and referendums.</w:t>
      </w:r>
    </w:p>
    <w:p w14:paraId="79F02230" w14:textId="77777777" w:rsidR="00516FD8" w:rsidRDefault="00516FD8">
      <w:pPr>
        <w:spacing w:after="0"/>
        <w:ind w:left="720"/>
        <w:jc w:val="both"/>
        <w:rPr>
          <w:rFonts w:ascii="Verdana" w:eastAsia="Verdana" w:hAnsi="Verdana" w:cs="Verdana"/>
          <w:sz w:val="20"/>
          <w:szCs w:val="20"/>
        </w:rPr>
      </w:pPr>
    </w:p>
    <w:p w14:paraId="0C5C7CA8" w14:textId="77777777" w:rsidR="00516FD8" w:rsidRDefault="00851387">
      <w:pPr>
        <w:numPr>
          <w:ilvl w:val="0"/>
          <w:numId w:val="3"/>
        </w:numPr>
        <w:spacing w:after="0"/>
        <w:contextualSpacing/>
        <w:jc w:val="both"/>
        <w:rPr>
          <w:sz w:val="20"/>
          <w:szCs w:val="20"/>
        </w:rPr>
      </w:pPr>
      <w:r>
        <w:rPr>
          <w:rFonts w:ascii="Verdana" w:eastAsia="Verdana" w:hAnsi="Verdana" w:cs="Verdana"/>
          <w:sz w:val="20"/>
          <w:szCs w:val="20"/>
        </w:rPr>
        <w:t>Notify the Executive Board and the general members of upcoming meetings and events, and keep records of names of attendance in those meetings.</w:t>
      </w:r>
    </w:p>
    <w:p w14:paraId="5326FE30" w14:textId="77777777" w:rsidR="00516FD8" w:rsidRDefault="00516FD8">
      <w:pPr>
        <w:spacing w:after="0"/>
        <w:ind w:left="720"/>
        <w:jc w:val="both"/>
        <w:rPr>
          <w:rFonts w:ascii="Verdana" w:eastAsia="Verdana" w:hAnsi="Verdana" w:cs="Verdana"/>
          <w:sz w:val="20"/>
          <w:szCs w:val="20"/>
        </w:rPr>
      </w:pPr>
    </w:p>
    <w:p w14:paraId="19F26A61" w14:textId="77777777" w:rsidR="00516FD8" w:rsidRDefault="00851387">
      <w:pPr>
        <w:numPr>
          <w:ilvl w:val="0"/>
          <w:numId w:val="3"/>
        </w:numPr>
        <w:spacing w:after="0"/>
        <w:contextualSpacing/>
        <w:jc w:val="both"/>
        <w:rPr>
          <w:sz w:val="20"/>
          <w:szCs w:val="20"/>
        </w:rPr>
      </w:pPr>
      <w:r>
        <w:rPr>
          <w:rFonts w:ascii="Verdana" w:eastAsia="Verdana" w:hAnsi="Verdana" w:cs="Verdana"/>
          <w:sz w:val="20"/>
          <w:szCs w:val="20"/>
        </w:rPr>
        <w:t>Circulate or read out minutes of previous meeting, take question about the minutes and update minutes if necessary.</w:t>
      </w:r>
    </w:p>
    <w:p w14:paraId="03E7D725" w14:textId="77777777" w:rsidR="00516FD8" w:rsidRDefault="00516FD8">
      <w:pPr>
        <w:spacing w:after="0"/>
        <w:ind w:left="720"/>
        <w:jc w:val="both"/>
        <w:rPr>
          <w:rFonts w:ascii="Verdana" w:eastAsia="Verdana" w:hAnsi="Verdana" w:cs="Verdana"/>
          <w:sz w:val="20"/>
          <w:szCs w:val="20"/>
        </w:rPr>
      </w:pPr>
    </w:p>
    <w:p w14:paraId="703559FD" w14:textId="77777777" w:rsidR="00516FD8" w:rsidRDefault="00851387">
      <w:pPr>
        <w:numPr>
          <w:ilvl w:val="0"/>
          <w:numId w:val="3"/>
        </w:numPr>
        <w:spacing w:after="0"/>
        <w:contextualSpacing/>
        <w:jc w:val="both"/>
        <w:rPr>
          <w:sz w:val="20"/>
          <w:szCs w:val="20"/>
        </w:rPr>
      </w:pPr>
      <w:r>
        <w:rPr>
          <w:rFonts w:ascii="Verdana" w:eastAsia="Verdana" w:hAnsi="Verdana" w:cs="Verdana"/>
          <w:sz w:val="20"/>
          <w:szCs w:val="20"/>
        </w:rPr>
        <w:t>Maintaining up to date records of committees and members names, address and contacts.</w:t>
      </w:r>
    </w:p>
    <w:p w14:paraId="49CA3DEA" w14:textId="77777777" w:rsidR="00516FD8" w:rsidRDefault="00516FD8">
      <w:pPr>
        <w:ind w:left="720"/>
        <w:rPr>
          <w:rFonts w:ascii="Verdana" w:eastAsia="Verdana" w:hAnsi="Verdana" w:cs="Verdana"/>
          <w:sz w:val="20"/>
          <w:szCs w:val="20"/>
        </w:rPr>
      </w:pPr>
    </w:p>
    <w:p w14:paraId="6EB60F59" w14:textId="77777777" w:rsidR="00516FD8" w:rsidRDefault="00851387" w:rsidP="002350BB">
      <w:pPr>
        <w:pStyle w:val="Heading3"/>
      </w:pPr>
      <w:bookmarkStart w:id="59" w:name="_lnxbz9" w:colFirst="0" w:colLast="0"/>
      <w:bookmarkStart w:id="60" w:name="_Treasurer:"/>
      <w:bookmarkStart w:id="61" w:name="_Toc498351242"/>
      <w:bookmarkStart w:id="62" w:name="_Toc498434324"/>
      <w:bookmarkEnd w:id="59"/>
      <w:bookmarkEnd w:id="60"/>
      <w:r w:rsidRPr="0055764A">
        <w:t>Treasurer:</w:t>
      </w:r>
      <w:bookmarkEnd w:id="61"/>
      <w:bookmarkEnd w:id="62"/>
    </w:p>
    <w:p w14:paraId="5D3FBCAB" w14:textId="77777777" w:rsidR="0055764A" w:rsidRPr="0055764A" w:rsidRDefault="0055764A" w:rsidP="0055764A"/>
    <w:p w14:paraId="5977C543" w14:textId="77777777" w:rsidR="00516FD8" w:rsidRDefault="00851387">
      <w:pPr>
        <w:jc w:val="both"/>
        <w:rPr>
          <w:rFonts w:ascii="Verdana" w:eastAsia="Verdana" w:hAnsi="Verdana" w:cs="Verdana"/>
          <w:sz w:val="20"/>
          <w:szCs w:val="20"/>
        </w:rPr>
      </w:pPr>
      <w:r>
        <w:rPr>
          <w:rFonts w:ascii="Verdana" w:eastAsia="Verdana" w:hAnsi="Verdana" w:cs="Verdana"/>
          <w:sz w:val="20"/>
          <w:szCs w:val="20"/>
        </w:rPr>
        <w:t xml:space="preserve">The Treasurer shall be the chief financial and accounting officer of the Association that makes good records of the income and expenditure of the group. The Treasurer has the following responsibilities: </w:t>
      </w:r>
    </w:p>
    <w:p w14:paraId="62D785F6" w14:textId="77777777" w:rsidR="00516FD8" w:rsidRDefault="00851387">
      <w:pPr>
        <w:numPr>
          <w:ilvl w:val="0"/>
          <w:numId w:val="2"/>
        </w:numPr>
        <w:spacing w:after="0" w:line="240" w:lineRule="auto"/>
        <w:contextualSpacing/>
        <w:jc w:val="both"/>
        <w:rPr>
          <w:sz w:val="20"/>
          <w:szCs w:val="20"/>
        </w:rPr>
      </w:pPr>
      <w:r>
        <w:rPr>
          <w:rFonts w:ascii="Verdana" w:eastAsia="Verdana" w:hAnsi="Verdana" w:cs="Verdana"/>
          <w:sz w:val="20"/>
          <w:szCs w:val="20"/>
        </w:rPr>
        <w:t xml:space="preserve">Open a bank account for the association upon agreement by the executive members. </w:t>
      </w:r>
    </w:p>
    <w:p w14:paraId="013B1A6B" w14:textId="77777777" w:rsidR="00516FD8" w:rsidRDefault="00516FD8">
      <w:pPr>
        <w:spacing w:after="0" w:line="240" w:lineRule="auto"/>
        <w:ind w:left="720"/>
        <w:jc w:val="both"/>
        <w:rPr>
          <w:rFonts w:ascii="Verdana" w:eastAsia="Verdana" w:hAnsi="Verdana" w:cs="Verdana"/>
          <w:sz w:val="20"/>
          <w:szCs w:val="20"/>
        </w:rPr>
      </w:pPr>
    </w:p>
    <w:p w14:paraId="53712B80" w14:textId="77777777" w:rsidR="00516FD8" w:rsidRDefault="00851387">
      <w:pPr>
        <w:numPr>
          <w:ilvl w:val="0"/>
          <w:numId w:val="2"/>
        </w:numPr>
        <w:spacing w:after="0" w:line="240" w:lineRule="auto"/>
        <w:contextualSpacing/>
        <w:jc w:val="both"/>
        <w:rPr>
          <w:sz w:val="20"/>
          <w:szCs w:val="20"/>
        </w:rPr>
      </w:pPr>
      <w:r>
        <w:rPr>
          <w:rFonts w:ascii="Verdana" w:eastAsia="Verdana" w:hAnsi="Verdana" w:cs="Verdana"/>
          <w:sz w:val="20"/>
          <w:szCs w:val="20"/>
        </w:rPr>
        <w:t xml:space="preserve">Cosign with the Chairperson to disburse funds. </w:t>
      </w:r>
    </w:p>
    <w:p w14:paraId="379EA2EC" w14:textId="77777777" w:rsidR="00516FD8" w:rsidRDefault="00516FD8">
      <w:pPr>
        <w:spacing w:after="0" w:line="240" w:lineRule="auto"/>
        <w:ind w:left="720"/>
        <w:jc w:val="both"/>
        <w:rPr>
          <w:rFonts w:ascii="Verdana" w:eastAsia="Verdana" w:hAnsi="Verdana" w:cs="Verdana"/>
          <w:sz w:val="20"/>
          <w:szCs w:val="20"/>
        </w:rPr>
      </w:pPr>
    </w:p>
    <w:p w14:paraId="5BDCF95F" w14:textId="77777777" w:rsidR="00516FD8" w:rsidRDefault="00851387">
      <w:pPr>
        <w:numPr>
          <w:ilvl w:val="0"/>
          <w:numId w:val="2"/>
        </w:numPr>
        <w:spacing w:after="0" w:line="240" w:lineRule="auto"/>
        <w:contextualSpacing/>
        <w:jc w:val="both"/>
        <w:rPr>
          <w:sz w:val="20"/>
          <w:szCs w:val="20"/>
        </w:rPr>
      </w:pPr>
      <w:r>
        <w:rPr>
          <w:rFonts w:ascii="Verdana" w:eastAsia="Verdana" w:hAnsi="Verdana" w:cs="Verdana"/>
          <w:sz w:val="20"/>
          <w:szCs w:val="20"/>
        </w:rPr>
        <w:t>Properly maintain the financial good-standing of the Association by monitoring and investing available funds as directed by the Executive Board Members.</w:t>
      </w:r>
    </w:p>
    <w:p w14:paraId="47578FD9" w14:textId="77777777" w:rsidR="00516FD8" w:rsidRDefault="00516FD8">
      <w:pPr>
        <w:spacing w:after="0" w:line="240" w:lineRule="auto"/>
        <w:ind w:left="720"/>
        <w:jc w:val="both"/>
        <w:rPr>
          <w:rFonts w:ascii="Verdana" w:eastAsia="Verdana" w:hAnsi="Verdana" w:cs="Verdana"/>
          <w:sz w:val="20"/>
          <w:szCs w:val="20"/>
        </w:rPr>
      </w:pPr>
    </w:p>
    <w:p w14:paraId="0536459D" w14:textId="77777777" w:rsidR="00516FD8" w:rsidRDefault="00851387">
      <w:pPr>
        <w:numPr>
          <w:ilvl w:val="0"/>
          <w:numId w:val="2"/>
        </w:numPr>
        <w:spacing w:after="0" w:line="240" w:lineRule="auto"/>
        <w:contextualSpacing/>
        <w:jc w:val="both"/>
        <w:rPr>
          <w:sz w:val="20"/>
          <w:szCs w:val="20"/>
        </w:rPr>
      </w:pPr>
      <w:r>
        <w:rPr>
          <w:rFonts w:ascii="Verdana" w:eastAsia="Verdana" w:hAnsi="Verdana" w:cs="Verdana"/>
          <w:sz w:val="20"/>
          <w:szCs w:val="20"/>
        </w:rPr>
        <w:t>Make a regular statement to the Executive Board or general members on how much money the association has spent and still has in its account in person or in a detailed written format, to the Chairperson for presentation at the assigned.</w:t>
      </w:r>
    </w:p>
    <w:p w14:paraId="0E1939FB" w14:textId="77777777" w:rsidR="00516FD8" w:rsidRDefault="00516FD8">
      <w:pPr>
        <w:spacing w:after="0" w:line="240" w:lineRule="auto"/>
        <w:ind w:left="720"/>
        <w:jc w:val="both"/>
        <w:rPr>
          <w:rFonts w:ascii="Verdana" w:eastAsia="Verdana" w:hAnsi="Verdana" w:cs="Verdana"/>
          <w:sz w:val="20"/>
          <w:szCs w:val="20"/>
        </w:rPr>
      </w:pPr>
    </w:p>
    <w:p w14:paraId="78D21085" w14:textId="77777777" w:rsidR="00516FD8" w:rsidRDefault="00851387">
      <w:pPr>
        <w:numPr>
          <w:ilvl w:val="0"/>
          <w:numId w:val="2"/>
        </w:numPr>
        <w:spacing w:after="0" w:line="240" w:lineRule="auto"/>
        <w:contextualSpacing/>
        <w:jc w:val="both"/>
        <w:rPr>
          <w:sz w:val="20"/>
          <w:szCs w:val="20"/>
        </w:rPr>
      </w:pPr>
      <w:r>
        <w:rPr>
          <w:rFonts w:ascii="Verdana" w:eastAsia="Verdana" w:hAnsi="Verdana" w:cs="Verdana"/>
          <w:sz w:val="20"/>
          <w:szCs w:val="20"/>
        </w:rPr>
        <w:t>Is responsible for the payment of all bills, invoices and charges, and also for filing all Federal and Income Tax forms.</w:t>
      </w:r>
    </w:p>
    <w:p w14:paraId="2DD0C351" w14:textId="77777777" w:rsidR="00516FD8" w:rsidRDefault="00516FD8">
      <w:pPr>
        <w:spacing w:after="0" w:line="240" w:lineRule="auto"/>
        <w:ind w:left="720"/>
        <w:jc w:val="both"/>
        <w:rPr>
          <w:rFonts w:ascii="Verdana" w:eastAsia="Verdana" w:hAnsi="Verdana" w:cs="Verdana"/>
          <w:sz w:val="20"/>
          <w:szCs w:val="20"/>
        </w:rPr>
      </w:pPr>
    </w:p>
    <w:p w14:paraId="3CE1BDC9" w14:textId="77777777" w:rsidR="00516FD8" w:rsidRDefault="00851387">
      <w:pPr>
        <w:numPr>
          <w:ilvl w:val="0"/>
          <w:numId w:val="2"/>
        </w:numPr>
        <w:spacing w:after="0" w:line="240" w:lineRule="auto"/>
        <w:contextualSpacing/>
        <w:jc w:val="both"/>
        <w:rPr>
          <w:sz w:val="20"/>
          <w:szCs w:val="20"/>
        </w:rPr>
      </w:pPr>
      <w:r>
        <w:rPr>
          <w:rFonts w:ascii="Verdana" w:eastAsia="Verdana" w:hAnsi="Verdana" w:cs="Verdana"/>
          <w:sz w:val="20"/>
          <w:szCs w:val="20"/>
        </w:rPr>
        <w:t>Write thank you letters and prepare appropriate gifts to be given to donor organizations and individuals that have responded to Association’s grant and donation requests.</w:t>
      </w:r>
    </w:p>
    <w:p w14:paraId="3B3AAD2C" w14:textId="77777777" w:rsidR="00516FD8" w:rsidRDefault="00516FD8">
      <w:pPr>
        <w:spacing w:after="0" w:line="240" w:lineRule="auto"/>
        <w:ind w:left="720"/>
        <w:jc w:val="both"/>
        <w:rPr>
          <w:rFonts w:ascii="Verdana" w:eastAsia="Verdana" w:hAnsi="Verdana" w:cs="Verdana"/>
          <w:sz w:val="20"/>
          <w:szCs w:val="20"/>
        </w:rPr>
      </w:pPr>
    </w:p>
    <w:p w14:paraId="55125311" w14:textId="77777777" w:rsidR="00516FD8" w:rsidRDefault="00851387">
      <w:pPr>
        <w:numPr>
          <w:ilvl w:val="0"/>
          <w:numId w:val="2"/>
        </w:numPr>
        <w:spacing w:after="0" w:line="240" w:lineRule="auto"/>
        <w:contextualSpacing/>
        <w:jc w:val="both"/>
        <w:rPr>
          <w:sz w:val="20"/>
          <w:szCs w:val="20"/>
        </w:rPr>
      </w:pPr>
      <w:r>
        <w:rPr>
          <w:rFonts w:ascii="Verdana" w:eastAsia="Verdana" w:hAnsi="Verdana" w:cs="Verdana"/>
          <w:sz w:val="20"/>
          <w:szCs w:val="20"/>
        </w:rPr>
        <w:t>Give out receipts for money given to any committees or members of the group.</w:t>
      </w:r>
    </w:p>
    <w:p w14:paraId="3B098419" w14:textId="77777777" w:rsidR="00516FD8" w:rsidRDefault="00516FD8">
      <w:pPr>
        <w:spacing w:after="0" w:line="240" w:lineRule="auto"/>
        <w:ind w:left="720"/>
        <w:jc w:val="both"/>
        <w:rPr>
          <w:rFonts w:ascii="Verdana" w:eastAsia="Verdana" w:hAnsi="Verdana" w:cs="Verdana"/>
          <w:sz w:val="20"/>
          <w:szCs w:val="20"/>
        </w:rPr>
      </w:pPr>
    </w:p>
    <w:p w14:paraId="771D9383" w14:textId="77777777" w:rsidR="00516FD8" w:rsidRDefault="00851387">
      <w:pPr>
        <w:numPr>
          <w:ilvl w:val="0"/>
          <w:numId w:val="4"/>
        </w:numPr>
        <w:spacing w:after="0"/>
        <w:contextualSpacing/>
        <w:jc w:val="both"/>
        <w:rPr>
          <w:sz w:val="20"/>
          <w:szCs w:val="20"/>
        </w:rPr>
      </w:pPr>
      <w:r>
        <w:rPr>
          <w:rFonts w:ascii="Verdana" w:eastAsia="Verdana" w:hAnsi="Verdana" w:cs="Verdana"/>
          <w:sz w:val="20"/>
          <w:szCs w:val="20"/>
        </w:rPr>
        <w:t>Shall be responsible for maintaining accurate financial records of the Organization and shall be allowed to request payment on behalf of the Organization.</w:t>
      </w:r>
    </w:p>
    <w:p w14:paraId="44B10007" w14:textId="77777777" w:rsidR="00516FD8" w:rsidRDefault="00516FD8">
      <w:pPr>
        <w:spacing w:after="0"/>
        <w:ind w:left="720"/>
        <w:jc w:val="both"/>
        <w:rPr>
          <w:rFonts w:ascii="Verdana" w:eastAsia="Verdana" w:hAnsi="Verdana" w:cs="Verdana"/>
          <w:sz w:val="20"/>
          <w:szCs w:val="20"/>
        </w:rPr>
      </w:pPr>
    </w:p>
    <w:p w14:paraId="555AD4B3" w14:textId="77777777" w:rsidR="00516FD8" w:rsidRDefault="00851387">
      <w:pPr>
        <w:numPr>
          <w:ilvl w:val="0"/>
          <w:numId w:val="4"/>
        </w:numPr>
        <w:spacing w:after="0"/>
        <w:contextualSpacing/>
        <w:jc w:val="both"/>
        <w:rPr>
          <w:sz w:val="20"/>
          <w:szCs w:val="20"/>
        </w:rPr>
      </w:pPr>
      <w:r>
        <w:rPr>
          <w:rFonts w:ascii="Verdana" w:eastAsia="Verdana" w:hAnsi="Verdana" w:cs="Verdana"/>
          <w:sz w:val="20"/>
          <w:szCs w:val="20"/>
        </w:rPr>
        <w:t>The Treasurer, with the President, shall prepare and present any budget requests to the appropriate funding source.</w:t>
      </w:r>
    </w:p>
    <w:p w14:paraId="189EADCC" w14:textId="77777777" w:rsidR="00516FD8" w:rsidRDefault="00516FD8">
      <w:pPr>
        <w:spacing w:after="0"/>
        <w:ind w:left="720"/>
        <w:jc w:val="both"/>
        <w:rPr>
          <w:rFonts w:ascii="Verdana" w:eastAsia="Verdana" w:hAnsi="Verdana" w:cs="Verdana"/>
          <w:sz w:val="20"/>
          <w:szCs w:val="20"/>
        </w:rPr>
      </w:pPr>
    </w:p>
    <w:p w14:paraId="1A7E2BA0" w14:textId="77777777" w:rsidR="00516FD8" w:rsidRDefault="00851387">
      <w:pPr>
        <w:numPr>
          <w:ilvl w:val="0"/>
          <w:numId w:val="4"/>
        </w:numPr>
        <w:contextualSpacing/>
        <w:jc w:val="both"/>
        <w:rPr>
          <w:sz w:val="20"/>
          <w:szCs w:val="20"/>
        </w:rPr>
      </w:pPr>
      <w:r>
        <w:rPr>
          <w:rFonts w:ascii="Verdana" w:eastAsia="Verdana" w:hAnsi="Verdana" w:cs="Verdana"/>
          <w:sz w:val="20"/>
          <w:szCs w:val="20"/>
        </w:rPr>
        <w:t>The Treasurer shall ensure that all funds are properly kept within the financial database of the association.</w:t>
      </w:r>
    </w:p>
    <w:p w14:paraId="7335479F" w14:textId="77777777" w:rsidR="00516FD8" w:rsidRPr="0055764A" w:rsidRDefault="00516FD8">
      <w:pPr>
        <w:ind w:left="720"/>
        <w:rPr>
          <w:rFonts w:ascii="Verdana" w:eastAsia="Verdana" w:hAnsi="Verdana" w:cs="Verdana"/>
          <w:b/>
          <w:color w:val="0070C0"/>
          <w:sz w:val="20"/>
          <w:szCs w:val="20"/>
        </w:rPr>
      </w:pPr>
    </w:p>
    <w:p w14:paraId="5E0987E2" w14:textId="77777777" w:rsidR="00516FD8" w:rsidRPr="0055764A" w:rsidRDefault="00851387" w:rsidP="002350BB">
      <w:pPr>
        <w:pStyle w:val="Heading3"/>
      </w:pPr>
      <w:bookmarkStart w:id="63" w:name="_35nkun2" w:colFirst="0" w:colLast="0"/>
      <w:bookmarkStart w:id="64" w:name="_Public_Relations_Officer:"/>
      <w:bookmarkStart w:id="65" w:name="_Toc498351243"/>
      <w:bookmarkStart w:id="66" w:name="_Toc498434325"/>
      <w:bookmarkEnd w:id="63"/>
      <w:bookmarkEnd w:id="64"/>
      <w:r w:rsidRPr="0055764A">
        <w:t>Public Relations Officer:</w:t>
      </w:r>
      <w:bookmarkEnd w:id="65"/>
      <w:bookmarkEnd w:id="66"/>
    </w:p>
    <w:p w14:paraId="2EAEE350" w14:textId="77777777" w:rsidR="00516FD8" w:rsidRDefault="00516FD8">
      <w:pPr>
        <w:spacing w:after="0" w:line="240" w:lineRule="auto"/>
        <w:rPr>
          <w:rFonts w:ascii="Verdana" w:eastAsia="Verdana" w:hAnsi="Verdana" w:cs="Verdana"/>
          <w:sz w:val="20"/>
          <w:szCs w:val="20"/>
        </w:rPr>
      </w:pPr>
    </w:p>
    <w:p w14:paraId="0653315C" w14:textId="77777777" w:rsidR="00516FD8" w:rsidRDefault="00851387">
      <w:pPr>
        <w:spacing w:after="0" w:line="240" w:lineRule="auto"/>
        <w:jc w:val="both"/>
        <w:rPr>
          <w:rFonts w:ascii="Verdana" w:eastAsia="Verdana" w:hAnsi="Verdana" w:cs="Verdana"/>
          <w:sz w:val="20"/>
          <w:szCs w:val="20"/>
        </w:rPr>
      </w:pPr>
      <w:r>
        <w:rPr>
          <w:rFonts w:ascii="Verdana" w:eastAsia="Verdana" w:hAnsi="Verdana" w:cs="Verdana"/>
          <w:sz w:val="20"/>
          <w:szCs w:val="20"/>
        </w:rPr>
        <w:t xml:space="preserve">The Public Relations Officer shall be responsible for arranging and maintaining contacts with media outlets through the distribution of the Association press releases, announcements, advertisements and other publications. </w:t>
      </w:r>
    </w:p>
    <w:p w14:paraId="409939DD" w14:textId="77777777" w:rsidR="00516FD8" w:rsidRDefault="00516FD8">
      <w:pPr>
        <w:spacing w:after="0" w:line="240" w:lineRule="auto"/>
        <w:jc w:val="both"/>
        <w:rPr>
          <w:rFonts w:ascii="Verdana" w:eastAsia="Verdana" w:hAnsi="Verdana" w:cs="Verdana"/>
          <w:sz w:val="20"/>
          <w:szCs w:val="20"/>
        </w:rPr>
      </w:pPr>
    </w:p>
    <w:p w14:paraId="514DA9E7" w14:textId="77777777" w:rsidR="00516FD8" w:rsidRDefault="00851387">
      <w:pPr>
        <w:numPr>
          <w:ilvl w:val="0"/>
          <w:numId w:val="7"/>
        </w:numPr>
        <w:spacing w:after="0" w:line="240" w:lineRule="auto"/>
        <w:contextualSpacing/>
        <w:jc w:val="both"/>
        <w:rPr>
          <w:sz w:val="20"/>
          <w:szCs w:val="20"/>
        </w:rPr>
      </w:pPr>
      <w:r>
        <w:rPr>
          <w:rFonts w:ascii="Verdana" w:eastAsia="Verdana" w:hAnsi="Verdana" w:cs="Verdana"/>
          <w:sz w:val="20"/>
          <w:szCs w:val="20"/>
        </w:rPr>
        <w:t>Advise the committee on policy issues and communication strategies.</w:t>
      </w:r>
    </w:p>
    <w:p w14:paraId="2B7BDBDC" w14:textId="77777777" w:rsidR="00516FD8" w:rsidRDefault="00516FD8">
      <w:pPr>
        <w:spacing w:after="0" w:line="240" w:lineRule="auto"/>
        <w:ind w:left="720"/>
        <w:jc w:val="both"/>
        <w:rPr>
          <w:rFonts w:ascii="Verdana" w:eastAsia="Verdana" w:hAnsi="Verdana" w:cs="Verdana"/>
          <w:sz w:val="20"/>
          <w:szCs w:val="20"/>
        </w:rPr>
      </w:pPr>
    </w:p>
    <w:p w14:paraId="49AE51B3" w14:textId="77777777" w:rsidR="00516FD8" w:rsidRDefault="00851387">
      <w:pPr>
        <w:numPr>
          <w:ilvl w:val="0"/>
          <w:numId w:val="7"/>
        </w:numPr>
        <w:spacing w:after="0" w:line="240" w:lineRule="auto"/>
        <w:contextualSpacing/>
        <w:jc w:val="both"/>
        <w:rPr>
          <w:sz w:val="20"/>
          <w:szCs w:val="20"/>
        </w:rPr>
      </w:pPr>
      <w:r>
        <w:rPr>
          <w:rFonts w:ascii="Verdana" w:eastAsia="Verdana" w:hAnsi="Verdana" w:cs="Verdana"/>
          <w:sz w:val="20"/>
          <w:szCs w:val="20"/>
        </w:rPr>
        <w:t>Monitor public opinion about the organization on particular issues.</w:t>
      </w:r>
    </w:p>
    <w:p w14:paraId="3F812482" w14:textId="77777777" w:rsidR="00516FD8" w:rsidRDefault="00516FD8">
      <w:pPr>
        <w:spacing w:after="0" w:line="240" w:lineRule="auto"/>
        <w:jc w:val="both"/>
        <w:rPr>
          <w:rFonts w:ascii="Verdana" w:eastAsia="Verdana" w:hAnsi="Verdana" w:cs="Verdana"/>
          <w:strike/>
          <w:sz w:val="20"/>
          <w:szCs w:val="20"/>
        </w:rPr>
      </w:pPr>
    </w:p>
    <w:p w14:paraId="586258F4" w14:textId="77777777" w:rsidR="00516FD8" w:rsidRDefault="00516FD8">
      <w:pPr>
        <w:spacing w:after="0" w:line="240" w:lineRule="auto"/>
        <w:ind w:left="720"/>
        <w:jc w:val="both"/>
        <w:rPr>
          <w:rFonts w:ascii="Verdana" w:eastAsia="Verdana" w:hAnsi="Verdana" w:cs="Verdana"/>
          <w:sz w:val="20"/>
          <w:szCs w:val="20"/>
        </w:rPr>
      </w:pPr>
    </w:p>
    <w:p w14:paraId="4FFB7EA7" w14:textId="77777777" w:rsidR="00516FD8" w:rsidRDefault="00851387">
      <w:pPr>
        <w:numPr>
          <w:ilvl w:val="0"/>
          <w:numId w:val="7"/>
        </w:numPr>
        <w:spacing w:after="0" w:line="240" w:lineRule="auto"/>
        <w:contextualSpacing/>
        <w:jc w:val="both"/>
        <w:rPr>
          <w:sz w:val="20"/>
          <w:szCs w:val="20"/>
        </w:rPr>
      </w:pPr>
      <w:r>
        <w:rPr>
          <w:rFonts w:ascii="Verdana" w:eastAsia="Verdana" w:hAnsi="Verdana" w:cs="Verdana"/>
          <w:sz w:val="20"/>
          <w:szCs w:val="20"/>
        </w:rPr>
        <w:t>Dealing with enquiries from the public, the press, and related organizations.</w:t>
      </w:r>
    </w:p>
    <w:p w14:paraId="7E36A9BA" w14:textId="77777777" w:rsidR="00516FD8" w:rsidRDefault="00516FD8">
      <w:pPr>
        <w:spacing w:after="0" w:line="240" w:lineRule="auto"/>
        <w:ind w:left="720"/>
        <w:jc w:val="both"/>
        <w:rPr>
          <w:rFonts w:ascii="Verdana" w:eastAsia="Verdana" w:hAnsi="Verdana" w:cs="Verdana"/>
          <w:sz w:val="20"/>
          <w:szCs w:val="20"/>
        </w:rPr>
      </w:pPr>
    </w:p>
    <w:p w14:paraId="121A3557" w14:textId="77777777" w:rsidR="00516FD8" w:rsidRDefault="00851387">
      <w:pPr>
        <w:numPr>
          <w:ilvl w:val="0"/>
          <w:numId w:val="7"/>
        </w:numPr>
        <w:spacing w:after="0" w:line="240" w:lineRule="auto"/>
        <w:contextualSpacing/>
        <w:jc w:val="both"/>
        <w:rPr>
          <w:sz w:val="20"/>
          <w:szCs w:val="20"/>
        </w:rPr>
      </w:pPr>
      <w:r>
        <w:rPr>
          <w:rFonts w:ascii="Verdana" w:eastAsia="Verdana" w:hAnsi="Verdana" w:cs="Verdana"/>
          <w:sz w:val="20"/>
          <w:szCs w:val="20"/>
        </w:rPr>
        <w:t>Maintain good knowledge of Associations affairs and visions and be ready at all times to communicate that to the general public.</w:t>
      </w:r>
    </w:p>
    <w:p w14:paraId="127D0C52" w14:textId="77777777" w:rsidR="00516FD8" w:rsidRDefault="00516FD8">
      <w:pPr>
        <w:spacing w:after="0" w:line="240" w:lineRule="auto"/>
        <w:ind w:left="720"/>
        <w:jc w:val="both"/>
        <w:rPr>
          <w:rFonts w:ascii="Verdana" w:eastAsia="Verdana" w:hAnsi="Verdana" w:cs="Verdana"/>
          <w:sz w:val="20"/>
          <w:szCs w:val="20"/>
        </w:rPr>
      </w:pPr>
    </w:p>
    <w:p w14:paraId="624E64BA" w14:textId="77777777" w:rsidR="00516FD8" w:rsidRDefault="00851387">
      <w:pPr>
        <w:numPr>
          <w:ilvl w:val="0"/>
          <w:numId w:val="7"/>
        </w:numPr>
        <w:spacing w:after="0" w:line="240" w:lineRule="auto"/>
        <w:contextualSpacing/>
        <w:jc w:val="both"/>
        <w:rPr>
          <w:sz w:val="20"/>
          <w:szCs w:val="20"/>
        </w:rPr>
      </w:pPr>
      <w:r>
        <w:rPr>
          <w:rFonts w:ascii="Verdana" w:eastAsia="Verdana" w:hAnsi="Verdana" w:cs="Verdana"/>
          <w:sz w:val="20"/>
          <w:szCs w:val="20"/>
        </w:rPr>
        <w:t>Liaise with the media, i.e. write Press Releases, interviews and make statements to the members and general public on ongoing projects and affairs of the organization.</w:t>
      </w:r>
    </w:p>
    <w:p w14:paraId="747B2396" w14:textId="77777777" w:rsidR="00516FD8" w:rsidRDefault="00516FD8">
      <w:pPr>
        <w:spacing w:after="0" w:line="240" w:lineRule="auto"/>
        <w:ind w:left="720"/>
        <w:jc w:val="both"/>
        <w:rPr>
          <w:rFonts w:ascii="Verdana" w:eastAsia="Verdana" w:hAnsi="Verdana" w:cs="Verdana"/>
          <w:sz w:val="20"/>
          <w:szCs w:val="20"/>
        </w:rPr>
      </w:pPr>
    </w:p>
    <w:p w14:paraId="33112089" w14:textId="77777777" w:rsidR="00516FD8" w:rsidRDefault="00851387">
      <w:pPr>
        <w:numPr>
          <w:ilvl w:val="0"/>
          <w:numId w:val="7"/>
        </w:numPr>
        <w:spacing w:after="0" w:line="240" w:lineRule="auto"/>
        <w:contextualSpacing/>
        <w:jc w:val="both"/>
        <w:rPr>
          <w:sz w:val="20"/>
          <w:szCs w:val="20"/>
        </w:rPr>
      </w:pPr>
      <w:r>
        <w:rPr>
          <w:rFonts w:ascii="Verdana" w:eastAsia="Verdana" w:hAnsi="Verdana" w:cs="Verdana"/>
          <w:sz w:val="20"/>
          <w:szCs w:val="20"/>
        </w:rPr>
        <w:t>Organize and coordinate publications with Project leaders and Committee chairs.</w:t>
      </w:r>
    </w:p>
    <w:p w14:paraId="331A091A" w14:textId="77777777" w:rsidR="00516FD8" w:rsidRDefault="00516FD8">
      <w:pPr>
        <w:spacing w:after="0" w:line="240" w:lineRule="auto"/>
        <w:ind w:left="720"/>
        <w:rPr>
          <w:rFonts w:ascii="Verdana" w:eastAsia="Verdana" w:hAnsi="Verdana" w:cs="Verdana"/>
          <w:sz w:val="20"/>
          <w:szCs w:val="20"/>
        </w:rPr>
      </w:pPr>
    </w:p>
    <w:p w14:paraId="08DC026A" w14:textId="77777777" w:rsidR="00516FD8" w:rsidRDefault="00516FD8">
      <w:pPr>
        <w:spacing w:after="0" w:line="240" w:lineRule="auto"/>
        <w:rPr>
          <w:rFonts w:ascii="Verdana" w:eastAsia="Verdana" w:hAnsi="Verdana" w:cs="Verdana"/>
          <w:sz w:val="20"/>
          <w:szCs w:val="20"/>
        </w:rPr>
      </w:pPr>
    </w:p>
    <w:p w14:paraId="7B55596C" w14:textId="77777777" w:rsidR="00516FD8" w:rsidRDefault="00516FD8">
      <w:pPr>
        <w:spacing w:after="0" w:line="240" w:lineRule="auto"/>
        <w:ind w:left="720"/>
        <w:rPr>
          <w:rFonts w:ascii="Verdana" w:eastAsia="Verdana" w:hAnsi="Verdana" w:cs="Verdana"/>
          <w:sz w:val="20"/>
          <w:szCs w:val="20"/>
        </w:rPr>
      </w:pPr>
    </w:p>
    <w:p w14:paraId="145477ED" w14:textId="77777777" w:rsidR="00516FD8" w:rsidRDefault="00851387" w:rsidP="002350BB">
      <w:pPr>
        <w:pStyle w:val="Heading3"/>
      </w:pPr>
      <w:bookmarkStart w:id="67" w:name="_ns94jc1uzwop" w:colFirst="0" w:colLast="0"/>
      <w:bookmarkStart w:id="68" w:name="_Advocacy_Coordinator_(works"/>
      <w:bookmarkStart w:id="69" w:name="_Toc498351244"/>
      <w:bookmarkStart w:id="70" w:name="_Toc498434326"/>
      <w:bookmarkEnd w:id="67"/>
      <w:bookmarkEnd w:id="68"/>
      <w:r w:rsidRPr="0055764A">
        <w:t>Advocacy Coordinator (works closely with PRO)</w:t>
      </w:r>
      <w:bookmarkEnd w:id="69"/>
      <w:bookmarkEnd w:id="70"/>
    </w:p>
    <w:p w14:paraId="078983F6" w14:textId="77777777" w:rsidR="00516FD8" w:rsidRDefault="00516FD8" w:rsidP="0055764A"/>
    <w:p w14:paraId="41982512" w14:textId="77777777" w:rsidR="00516FD8" w:rsidRDefault="00516FD8" w:rsidP="0055764A">
      <w:pPr>
        <w:spacing w:after="0" w:line="240" w:lineRule="auto"/>
        <w:rPr>
          <w:rFonts w:ascii="Verdana" w:eastAsia="Verdana" w:hAnsi="Verdana" w:cs="Verdana"/>
          <w:sz w:val="20"/>
          <w:szCs w:val="20"/>
        </w:rPr>
      </w:pPr>
    </w:p>
    <w:p w14:paraId="04D2FFEE" w14:textId="77777777" w:rsidR="00516FD8" w:rsidRDefault="00851387">
      <w:pPr>
        <w:numPr>
          <w:ilvl w:val="0"/>
          <w:numId w:val="10"/>
        </w:numPr>
        <w:spacing w:after="0" w:line="240" w:lineRule="auto"/>
        <w:contextualSpacing/>
        <w:jc w:val="both"/>
        <w:rPr>
          <w:sz w:val="20"/>
          <w:szCs w:val="20"/>
        </w:rPr>
      </w:pPr>
      <w:r>
        <w:rPr>
          <w:rFonts w:ascii="Verdana" w:eastAsia="Verdana" w:hAnsi="Verdana" w:cs="Verdana"/>
          <w:sz w:val="20"/>
          <w:szCs w:val="20"/>
        </w:rPr>
        <w:t>Seek out opportunities for improving the relationship between the public and members of the group.</w:t>
      </w:r>
    </w:p>
    <w:p w14:paraId="2DB0FF84" w14:textId="7486F5F3" w:rsidR="00516FD8" w:rsidRDefault="00167747">
      <w:pPr>
        <w:numPr>
          <w:ilvl w:val="0"/>
          <w:numId w:val="10"/>
        </w:numPr>
        <w:spacing w:after="0" w:line="240" w:lineRule="auto"/>
        <w:contextualSpacing/>
        <w:jc w:val="both"/>
        <w:rPr>
          <w:rFonts w:ascii="Verdana" w:eastAsia="Verdana" w:hAnsi="Verdana" w:cs="Verdana"/>
          <w:sz w:val="20"/>
          <w:szCs w:val="20"/>
        </w:rPr>
      </w:pPr>
      <w:r>
        <w:rPr>
          <w:rFonts w:ascii="Verdana" w:eastAsia="Verdana" w:hAnsi="Verdana" w:cs="Verdana"/>
          <w:sz w:val="20"/>
          <w:szCs w:val="20"/>
        </w:rPr>
        <w:t>Create</w:t>
      </w:r>
      <w:r w:rsidR="00851387">
        <w:rPr>
          <w:rFonts w:ascii="Verdana" w:eastAsia="Verdana" w:hAnsi="Verdana" w:cs="Verdana"/>
          <w:sz w:val="20"/>
          <w:szCs w:val="20"/>
        </w:rPr>
        <w:t xml:space="preserve"> and implement a community and school outreach plan, including supervising the activities and services provided the organization. </w:t>
      </w:r>
    </w:p>
    <w:p w14:paraId="7A472B50" w14:textId="77777777" w:rsidR="00516FD8" w:rsidRDefault="00516FD8">
      <w:pPr>
        <w:spacing w:after="0" w:line="240" w:lineRule="auto"/>
        <w:ind w:left="720"/>
        <w:jc w:val="both"/>
        <w:rPr>
          <w:rFonts w:ascii="Verdana" w:eastAsia="Verdana" w:hAnsi="Verdana" w:cs="Verdana"/>
          <w:sz w:val="20"/>
          <w:szCs w:val="20"/>
        </w:rPr>
      </w:pPr>
    </w:p>
    <w:p w14:paraId="17559D64" w14:textId="77777777" w:rsidR="00516FD8" w:rsidRDefault="00851387">
      <w:pPr>
        <w:numPr>
          <w:ilvl w:val="0"/>
          <w:numId w:val="8"/>
        </w:numPr>
        <w:spacing w:after="0" w:line="240" w:lineRule="auto"/>
        <w:contextualSpacing/>
        <w:jc w:val="both"/>
        <w:rPr>
          <w:sz w:val="20"/>
          <w:szCs w:val="20"/>
        </w:rPr>
      </w:pPr>
      <w:r>
        <w:rPr>
          <w:rFonts w:ascii="Verdana" w:eastAsia="Verdana" w:hAnsi="Verdana" w:cs="Verdana"/>
          <w:color w:val="2B2B2B"/>
          <w:sz w:val="20"/>
          <w:szCs w:val="20"/>
          <w:highlight w:val="white"/>
        </w:rPr>
        <w:t>To explore and suggest ways in which GamChix can become more active in furthering the interests of its members. </w:t>
      </w:r>
    </w:p>
    <w:p w14:paraId="4A83CC96" w14:textId="77777777" w:rsidR="00516FD8" w:rsidRDefault="00516FD8">
      <w:pPr>
        <w:spacing w:after="0" w:line="240" w:lineRule="auto"/>
        <w:ind w:left="720"/>
        <w:jc w:val="both"/>
        <w:rPr>
          <w:rFonts w:ascii="Verdana" w:eastAsia="Verdana" w:hAnsi="Verdana" w:cs="Verdana"/>
          <w:sz w:val="20"/>
          <w:szCs w:val="20"/>
        </w:rPr>
      </w:pPr>
    </w:p>
    <w:p w14:paraId="3D4C665E" w14:textId="77777777" w:rsidR="00516FD8" w:rsidRDefault="00851387">
      <w:pPr>
        <w:numPr>
          <w:ilvl w:val="0"/>
          <w:numId w:val="8"/>
        </w:numPr>
        <w:spacing w:after="0" w:line="240" w:lineRule="auto"/>
        <w:contextualSpacing/>
        <w:jc w:val="both"/>
        <w:rPr>
          <w:sz w:val="20"/>
          <w:szCs w:val="20"/>
        </w:rPr>
      </w:pPr>
      <w:r>
        <w:rPr>
          <w:rFonts w:ascii="Verdana" w:eastAsia="Verdana" w:hAnsi="Verdana" w:cs="Verdana"/>
          <w:color w:val="2B2B2B"/>
          <w:sz w:val="20"/>
          <w:szCs w:val="20"/>
          <w:highlight w:val="white"/>
        </w:rPr>
        <w:t>Shall help GamChix become a more effective forum for the voice of the membership.</w:t>
      </w:r>
    </w:p>
    <w:p w14:paraId="36FFEFC1" w14:textId="77777777" w:rsidR="00516FD8" w:rsidRDefault="00516FD8">
      <w:pPr>
        <w:spacing w:after="0"/>
        <w:ind w:left="720"/>
        <w:rPr>
          <w:rFonts w:ascii="Verdana" w:eastAsia="Verdana" w:hAnsi="Verdana" w:cs="Verdana"/>
          <w:sz w:val="20"/>
          <w:szCs w:val="20"/>
        </w:rPr>
      </w:pPr>
    </w:p>
    <w:p w14:paraId="139D7D28" w14:textId="77777777" w:rsidR="00516FD8" w:rsidRDefault="00516FD8">
      <w:pPr>
        <w:spacing w:after="0" w:line="240" w:lineRule="auto"/>
        <w:ind w:left="720"/>
        <w:jc w:val="both"/>
        <w:rPr>
          <w:rFonts w:ascii="Verdana" w:eastAsia="Verdana" w:hAnsi="Verdana" w:cs="Verdana"/>
          <w:sz w:val="20"/>
          <w:szCs w:val="20"/>
        </w:rPr>
      </w:pPr>
    </w:p>
    <w:p w14:paraId="1BD72A4B" w14:textId="77777777" w:rsidR="00516FD8" w:rsidRDefault="00851387">
      <w:pPr>
        <w:numPr>
          <w:ilvl w:val="0"/>
          <w:numId w:val="8"/>
        </w:numPr>
        <w:spacing w:after="0" w:line="240" w:lineRule="auto"/>
        <w:contextualSpacing/>
        <w:jc w:val="both"/>
        <w:rPr>
          <w:sz w:val="20"/>
          <w:szCs w:val="20"/>
        </w:rPr>
      </w:pPr>
      <w:r>
        <w:rPr>
          <w:rFonts w:ascii="Verdana" w:eastAsia="Verdana" w:hAnsi="Verdana" w:cs="Verdana"/>
          <w:color w:val="2B2B2B"/>
          <w:sz w:val="20"/>
          <w:szCs w:val="20"/>
          <w:highlight w:val="white"/>
        </w:rPr>
        <w:t>The committee shall be constituted to foster an open-minded community of inquiry into issues related to technology.</w:t>
      </w:r>
    </w:p>
    <w:p w14:paraId="69F03C00" w14:textId="77777777" w:rsidR="00516FD8" w:rsidRDefault="00516FD8">
      <w:pPr>
        <w:tabs>
          <w:tab w:val="left" w:pos="7680"/>
        </w:tabs>
        <w:jc w:val="both"/>
        <w:rPr>
          <w:rFonts w:ascii="Verdana" w:eastAsia="Verdana" w:hAnsi="Verdana" w:cs="Verdana"/>
          <w:sz w:val="20"/>
          <w:szCs w:val="20"/>
        </w:rPr>
      </w:pPr>
    </w:p>
    <w:p w14:paraId="403AC89B" w14:textId="77777777" w:rsidR="00516FD8" w:rsidRDefault="00516FD8">
      <w:pPr>
        <w:spacing w:after="0" w:line="240" w:lineRule="auto"/>
        <w:jc w:val="both"/>
        <w:rPr>
          <w:rFonts w:ascii="Verdana" w:eastAsia="Verdana" w:hAnsi="Verdana" w:cs="Verdana"/>
          <w:sz w:val="20"/>
          <w:szCs w:val="20"/>
        </w:rPr>
      </w:pPr>
    </w:p>
    <w:p w14:paraId="2A2EBEC6" w14:textId="77777777" w:rsidR="00516FD8" w:rsidRPr="0055764A" w:rsidRDefault="00851387" w:rsidP="002350BB">
      <w:pPr>
        <w:pStyle w:val="Heading3"/>
      </w:pPr>
      <w:bookmarkStart w:id="71" w:name="_Programs_and_activities"/>
      <w:bookmarkStart w:id="72" w:name="_Toc498351245"/>
      <w:bookmarkStart w:id="73" w:name="_Toc498434327"/>
      <w:bookmarkEnd w:id="71"/>
      <w:r w:rsidRPr="0055764A">
        <w:lastRenderedPageBreak/>
        <w:t>Programs and activities Coordinators</w:t>
      </w:r>
      <w:bookmarkEnd w:id="72"/>
      <w:bookmarkEnd w:id="73"/>
    </w:p>
    <w:p w14:paraId="5E596AF3" w14:textId="77777777" w:rsidR="00516FD8" w:rsidRPr="0055764A" w:rsidRDefault="00851387" w:rsidP="00832ABF">
      <w:pPr>
        <w:pStyle w:val="Heading4"/>
        <w:rPr>
          <w:color w:val="0070C0"/>
        </w:rPr>
      </w:pPr>
      <w:bookmarkStart w:id="74" w:name="_ysq3s11nq3c" w:colFirst="0" w:colLast="0"/>
      <w:bookmarkStart w:id="75" w:name="_Fundraising_coordinator:"/>
      <w:bookmarkStart w:id="76" w:name="_Toc498351246"/>
      <w:bookmarkStart w:id="77" w:name="_Toc498434328"/>
      <w:bookmarkEnd w:id="74"/>
      <w:bookmarkEnd w:id="75"/>
      <w:r w:rsidRPr="0055764A">
        <w:rPr>
          <w:color w:val="0070C0"/>
        </w:rPr>
        <w:t>Fundraising coordinator:</w:t>
      </w:r>
      <w:bookmarkEnd w:id="76"/>
      <w:bookmarkEnd w:id="77"/>
    </w:p>
    <w:p w14:paraId="2768CEE3" w14:textId="77777777" w:rsidR="00516FD8" w:rsidRDefault="00516FD8">
      <w:pPr>
        <w:spacing w:after="0" w:line="240" w:lineRule="auto"/>
        <w:rPr>
          <w:rFonts w:ascii="Verdana" w:eastAsia="Verdana" w:hAnsi="Verdana" w:cs="Verdana"/>
          <w:sz w:val="20"/>
          <w:szCs w:val="20"/>
        </w:rPr>
      </w:pPr>
    </w:p>
    <w:p w14:paraId="7AD58F70" w14:textId="77777777" w:rsidR="00516FD8" w:rsidRDefault="00851387">
      <w:pPr>
        <w:numPr>
          <w:ilvl w:val="0"/>
          <w:numId w:val="20"/>
        </w:numPr>
        <w:spacing w:after="0" w:line="240" w:lineRule="auto"/>
        <w:contextualSpacing/>
        <w:jc w:val="both"/>
        <w:rPr>
          <w:sz w:val="20"/>
          <w:szCs w:val="20"/>
        </w:rPr>
      </w:pPr>
      <w:r>
        <w:rPr>
          <w:rFonts w:ascii="Verdana" w:eastAsia="Verdana" w:hAnsi="Verdana" w:cs="Verdana"/>
          <w:sz w:val="20"/>
          <w:szCs w:val="20"/>
        </w:rPr>
        <w:t>Planning specific fundraising events and activities.</w:t>
      </w:r>
    </w:p>
    <w:p w14:paraId="6DECA5A2" w14:textId="77777777" w:rsidR="00516FD8" w:rsidRDefault="00516FD8">
      <w:pPr>
        <w:spacing w:after="0" w:line="240" w:lineRule="auto"/>
        <w:ind w:left="720"/>
        <w:jc w:val="both"/>
        <w:rPr>
          <w:rFonts w:ascii="Verdana" w:eastAsia="Verdana" w:hAnsi="Verdana" w:cs="Verdana"/>
          <w:sz w:val="20"/>
          <w:szCs w:val="20"/>
        </w:rPr>
      </w:pPr>
    </w:p>
    <w:p w14:paraId="2A9B3210" w14:textId="77777777" w:rsidR="00516FD8" w:rsidRDefault="00851387">
      <w:pPr>
        <w:numPr>
          <w:ilvl w:val="0"/>
          <w:numId w:val="20"/>
        </w:numPr>
        <w:spacing w:after="0" w:line="240" w:lineRule="auto"/>
        <w:contextualSpacing/>
        <w:jc w:val="both"/>
        <w:rPr>
          <w:sz w:val="20"/>
          <w:szCs w:val="20"/>
        </w:rPr>
      </w:pPr>
      <w:r>
        <w:rPr>
          <w:rFonts w:ascii="Verdana" w:eastAsia="Verdana" w:hAnsi="Verdana" w:cs="Verdana"/>
          <w:sz w:val="20"/>
          <w:szCs w:val="20"/>
        </w:rPr>
        <w:t>Review all previous fundraising activities and make recommendations for improvement for the new fiscal activities.</w:t>
      </w:r>
    </w:p>
    <w:p w14:paraId="1EDC4D2E" w14:textId="77777777" w:rsidR="00516FD8" w:rsidRDefault="00516FD8">
      <w:pPr>
        <w:spacing w:after="0" w:line="240" w:lineRule="auto"/>
        <w:ind w:left="720"/>
        <w:jc w:val="both"/>
        <w:rPr>
          <w:rFonts w:ascii="Verdana" w:eastAsia="Verdana" w:hAnsi="Verdana" w:cs="Verdana"/>
          <w:sz w:val="20"/>
          <w:szCs w:val="20"/>
        </w:rPr>
      </w:pPr>
    </w:p>
    <w:p w14:paraId="0489AE7D" w14:textId="77777777" w:rsidR="00516FD8" w:rsidRDefault="00851387">
      <w:pPr>
        <w:numPr>
          <w:ilvl w:val="0"/>
          <w:numId w:val="20"/>
        </w:numPr>
        <w:spacing w:after="0" w:line="240" w:lineRule="auto"/>
        <w:contextualSpacing/>
        <w:jc w:val="both"/>
        <w:rPr>
          <w:sz w:val="20"/>
          <w:szCs w:val="20"/>
        </w:rPr>
      </w:pPr>
      <w:r>
        <w:rPr>
          <w:rFonts w:ascii="Verdana" w:eastAsia="Verdana" w:hAnsi="Verdana" w:cs="Verdana"/>
          <w:sz w:val="20"/>
          <w:szCs w:val="20"/>
        </w:rPr>
        <w:t>To ensure effective administrative system to track grants and donations.</w:t>
      </w:r>
    </w:p>
    <w:p w14:paraId="30F79D8B" w14:textId="77777777" w:rsidR="00516FD8" w:rsidRDefault="00516FD8">
      <w:pPr>
        <w:spacing w:after="0" w:line="240" w:lineRule="auto"/>
        <w:ind w:left="720"/>
        <w:jc w:val="both"/>
        <w:rPr>
          <w:rFonts w:ascii="Verdana" w:eastAsia="Verdana" w:hAnsi="Verdana" w:cs="Verdana"/>
          <w:sz w:val="20"/>
          <w:szCs w:val="20"/>
        </w:rPr>
      </w:pPr>
    </w:p>
    <w:p w14:paraId="2663B6D0" w14:textId="77777777" w:rsidR="00516FD8" w:rsidRDefault="00851387">
      <w:pPr>
        <w:numPr>
          <w:ilvl w:val="0"/>
          <w:numId w:val="20"/>
        </w:numPr>
        <w:spacing w:after="0" w:line="240" w:lineRule="auto"/>
        <w:contextualSpacing/>
        <w:jc w:val="both"/>
        <w:rPr>
          <w:sz w:val="20"/>
          <w:szCs w:val="20"/>
        </w:rPr>
      </w:pPr>
      <w:r>
        <w:rPr>
          <w:rFonts w:ascii="Verdana" w:eastAsia="Verdana" w:hAnsi="Verdana" w:cs="Verdana"/>
          <w:sz w:val="20"/>
          <w:szCs w:val="20"/>
        </w:rPr>
        <w:t>Work with finance to determine annual development plans.</w:t>
      </w:r>
    </w:p>
    <w:p w14:paraId="5A6910D1" w14:textId="77777777" w:rsidR="00516FD8" w:rsidRDefault="00851387">
      <w:pPr>
        <w:numPr>
          <w:ilvl w:val="0"/>
          <w:numId w:val="20"/>
        </w:numPr>
        <w:spacing w:after="0" w:line="240" w:lineRule="auto"/>
        <w:contextualSpacing/>
        <w:jc w:val="both"/>
        <w:rPr>
          <w:sz w:val="20"/>
          <w:szCs w:val="20"/>
        </w:rPr>
      </w:pPr>
      <w:r>
        <w:rPr>
          <w:rFonts w:ascii="Verdana" w:eastAsia="Verdana" w:hAnsi="Verdana" w:cs="Verdana"/>
          <w:sz w:val="20"/>
          <w:szCs w:val="20"/>
        </w:rPr>
        <w:t>Maintain and share fundraising calendar.</w:t>
      </w:r>
    </w:p>
    <w:p w14:paraId="0BB7182B" w14:textId="77777777" w:rsidR="00516FD8" w:rsidRDefault="00516FD8">
      <w:pPr>
        <w:spacing w:after="0" w:line="240" w:lineRule="auto"/>
        <w:ind w:left="720"/>
        <w:jc w:val="both"/>
        <w:rPr>
          <w:rFonts w:ascii="Verdana" w:eastAsia="Verdana" w:hAnsi="Verdana" w:cs="Verdana"/>
          <w:sz w:val="20"/>
          <w:szCs w:val="20"/>
        </w:rPr>
      </w:pPr>
    </w:p>
    <w:p w14:paraId="0A26CEDD" w14:textId="77777777" w:rsidR="00516FD8" w:rsidRDefault="00851387">
      <w:pPr>
        <w:numPr>
          <w:ilvl w:val="0"/>
          <w:numId w:val="20"/>
        </w:numPr>
        <w:spacing w:after="0" w:line="240" w:lineRule="auto"/>
        <w:contextualSpacing/>
        <w:jc w:val="both"/>
        <w:rPr>
          <w:sz w:val="20"/>
          <w:szCs w:val="20"/>
        </w:rPr>
      </w:pPr>
      <w:r>
        <w:rPr>
          <w:rFonts w:ascii="Verdana" w:eastAsia="Verdana" w:hAnsi="Verdana" w:cs="Verdana"/>
          <w:sz w:val="20"/>
          <w:szCs w:val="20"/>
        </w:rPr>
        <w:t>Work with members and outside consultants as required to plan and execute fundraising and friends-raising events.</w:t>
      </w:r>
    </w:p>
    <w:p w14:paraId="0DDAB254" w14:textId="77777777" w:rsidR="00516FD8" w:rsidRDefault="00516FD8">
      <w:pPr>
        <w:spacing w:after="0" w:line="240" w:lineRule="auto"/>
        <w:ind w:left="720"/>
        <w:jc w:val="both"/>
        <w:rPr>
          <w:rFonts w:ascii="Verdana" w:eastAsia="Verdana" w:hAnsi="Verdana" w:cs="Verdana"/>
          <w:sz w:val="20"/>
          <w:szCs w:val="20"/>
        </w:rPr>
      </w:pPr>
    </w:p>
    <w:p w14:paraId="19F80348" w14:textId="77777777" w:rsidR="00516FD8" w:rsidRDefault="00851387">
      <w:pPr>
        <w:numPr>
          <w:ilvl w:val="0"/>
          <w:numId w:val="20"/>
        </w:numPr>
        <w:spacing w:after="0" w:line="240" w:lineRule="auto"/>
        <w:contextualSpacing/>
        <w:jc w:val="both"/>
        <w:rPr>
          <w:sz w:val="20"/>
          <w:szCs w:val="20"/>
        </w:rPr>
      </w:pPr>
      <w:r>
        <w:rPr>
          <w:rFonts w:ascii="Verdana" w:eastAsia="Verdana" w:hAnsi="Verdana" w:cs="Verdana"/>
          <w:sz w:val="20"/>
          <w:szCs w:val="20"/>
        </w:rPr>
        <w:t>Identify and recruit members to serve on fundraising events.</w:t>
      </w:r>
    </w:p>
    <w:p w14:paraId="5AA28E90" w14:textId="77777777" w:rsidR="00516FD8" w:rsidRPr="0055764A" w:rsidRDefault="00516FD8">
      <w:pPr>
        <w:spacing w:after="0" w:line="240" w:lineRule="auto"/>
        <w:jc w:val="both"/>
        <w:rPr>
          <w:rFonts w:ascii="Verdana" w:eastAsia="Verdana" w:hAnsi="Verdana" w:cs="Verdana"/>
          <w:color w:val="0070C0"/>
          <w:sz w:val="20"/>
          <w:szCs w:val="20"/>
        </w:rPr>
      </w:pPr>
    </w:p>
    <w:p w14:paraId="29440700" w14:textId="77777777" w:rsidR="00516FD8" w:rsidRDefault="00851387" w:rsidP="00832ABF">
      <w:pPr>
        <w:pStyle w:val="Heading4"/>
        <w:rPr>
          <w:color w:val="0070C0"/>
        </w:rPr>
      </w:pPr>
      <w:bookmarkStart w:id="78" w:name="_Training_coordinator"/>
      <w:bookmarkStart w:id="79" w:name="_Toc498351247"/>
      <w:bookmarkStart w:id="80" w:name="_Toc498434329"/>
      <w:bookmarkEnd w:id="78"/>
      <w:r w:rsidRPr="0055764A">
        <w:rPr>
          <w:color w:val="0070C0"/>
        </w:rPr>
        <w:t>Training coordinator</w:t>
      </w:r>
      <w:bookmarkEnd w:id="79"/>
      <w:bookmarkEnd w:id="80"/>
      <w:r w:rsidRPr="0055764A">
        <w:rPr>
          <w:color w:val="0070C0"/>
        </w:rPr>
        <w:t xml:space="preserve"> </w:t>
      </w:r>
    </w:p>
    <w:p w14:paraId="378519B4" w14:textId="77777777" w:rsidR="0055764A" w:rsidRPr="0055764A" w:rsidRDefault="0055764A" w:rsidP="0055764A"/>
    <w:p w14:paraId="31CD58ED" w14:textId="77777777" w:rsidR="00516FD8" w:rsidRDefault="00851387">
      <w:pPr>
        <w:tabs>
          <w:tab w:val="right" w:pos="9350"/>
        </w:tabs>
        <w:spacing w:after="100"/>
        <w:rPr>
          <w:sz w:val="22"/>
          <w:szCs w:val="22"/>
        </w:rPr>
      </w:pPr>
      <w:r>
        <w:rPr>
          <w:b/>
          <w:sz w:val="22"/>
          <w:szCs w:val="22"/>
        </w:rPr>
        <w:t>•</w:t>
      </w:r>
      <w:r>
        <w:rPr>
          <w:sz w:val="22"/>
          <w:szCs w:val="22"/>
        </w:rPr>
        <w:t xml:space="preserve"> Identify worthy training activities that can be conducted by the NGO and present a detailed report to back up the need of it. </w:t>
      </w:r>
    </w:p>
    <w:p w14:paraId="2DD95257" w14:textId="77777777" w:rsidR="00516FD8" w:rsidRDefault="00851387">
      <w:pPr>
        <w:tabs>
          <w:tab w:val="right" w:pos="9350"/>
        </w:tabs>
        <w:spacing w:after="100"/>
        <w:rPr>
          <w:sz w:val="22"/>
          <w:szCs w:val="22"/>
        </w:rPr>
      </w:pPr>
      <w:r>
        <w:rPr>
          <w:sz w:val="22"/>
          <w:szCs w:val="22"/>
        </w:rPr>
        <w:t xml:space="preserve">• Organize and coordinate seminars, conferences and other forms of training in collaboration with the director of finance and planning </w:t>
      </w:r>
    </w:p>
    <w:p w14:paraId="0538B012" w14:textId="77777777" w:rsidR="00516FD8" w:rsidRDefault="00851387" w:rsidP="00832ABF">
      <w:pPr>
        <w:pStyle w:val="Heading4"/>
        <w:rPr>
          <w:color w:val="0070C0"/>
        </w:rPr>
      </w:pPr>
      <w:bookmarkStart w:id="81" w:name="_Mentorship_Coordinator"/>
      <w:bookmarkStart w:id="82" w:name="_Toc498351248"/>
      <w:bookmarkStart w:id="83" w:name="_Toc498434330"/>
      <w:bookmarkEnd w:id="81"/>
      <w:r w:rsidRPr="0055764A">
        <w:rPr>
          <w:color w:val="0070C0"/>
        </w:rPr>
        <w:t>Mentorship Coordinator</w:t>
      </w:r>
      <w:bookmarkEnd w:id="82"/>
      <w:bookmarkEnd w:id="83"/>
    </w:p>
    <w:p w14:paraId="7135C9A1" w14:textId="77777777" w:rsidR="0055764A" w:rsidRPr="0055764A" w:rsidRDefault="0055764A" w:rsidP="0055764A"/>
    <w:p w14:paraId="6AC75B8F" w14:textId="77777777" w:rsidR="00516FD8" w:rsidRDefault="00851387">
      <w:pPr>
        <w:numPr>
          <w:ilvl w:val="0"/>
          <w:numId w:val="14"/>
        </w:numPr>
        <w:tabs>
          <w:tab w:val="right" w:pos="9350"/>
        </w:tabs>
        <w:spacing w:after="100"/>
        <w:contextualSpacing/>
        <w:rPr>
          <w:b/>
          <w:sz w:val="22"/>
          <w:szCs w:val="22"/>
        </w:rPr>
      </w:pPr>
      <w:r>
        <w:rPr>
          <w:rFonts w:ascii="Times New Roman" w:eastAsia="Times New Roman" w:hAnsi="Times New Roman" w:cs="Times New Roman"/>
          <w:b/>
          <w:sz w:val="22"/>
          <w:szCs w:val="22"/>
        </w:rPr>
        <w:t xml:space="preserve"> </w:t>
      </w:r>
      <w:r>
        <w:rPr>
          <w:sz w:val="22"/>
          <w:szCs w:val="22"/>
        </w:rPr>
        <w:t>Individual must have strong existing ties to The Gambia’s professional community.</w:t>
      </w:r>
    </w:p>
    <w:p w14:paraId="7D105F8D" w14:textId="77777777" w:rsidR="00516FD8" w:rsidRDefault="00851387">
      <w:pPr>
        <w:numPr>
          <w:ilvl w:val="0"/>
          <w:numId w:val="14"/>
        </w:numPr>
        <w:tabs>
          <w:tab w:val="right" w:pos="9350"/>
        </w:tabs>
        <w:spacing w:after="100"/>
        <w:contextualSpacing/>
        <w:rPr>
          <w:b/>
          <w:sz w:val="22"/>
          <w:szCs w:val="22"/>
        </w:rPr>
      </w:pPr>
      <w:r>
        <w:rPr>
          <w:sz w:val="22"/>
          <w:szCs w:val="22"/>
        </w:rPr>
        <w:t xml:space="preserve">Coordinator should keep an accurate record of all mentees and mentors on file and should serve as the liaison between mentees, mentors </w:t>
      </w:r>
    </w:p>
    <w:p w14:paraId="782EA5EC" w14:textId="77777777" w:rsidR="00516FD8" w:rsidRDefault="00851387">
      <w:pPr>
        <w:numPr>
          <w:ilvl w:val="0"/>
          <w:numId w:val="14"/>
        </w:numPr>
        <w:tabs>
          <w:tab w:val="right" w:pos="9350"/>
        </w:tabs>
        <w:spacing w:after="100"/>
        <w:contextualSpacing/>
        <w:rPr>
          <w:sz w:val="22"/>
          <w:szCs w:val="22"/>
        </w:rPr>
      </w:pPr>
      <w:r>
        <w:rPr>
          <w:sz w:val="22"/>
          <w:szCs w:val="22"/>
        </w:rPr>
        <w:t>Maintain files for all mentors as well as records of current, pending and past mentors.</w:t>
      </w:r>
    </w:p>
    <w:p w14:paraId="30A038C2" w14:textId="77777777" w:rsidR="00516FD8" w:rsidRDefault="00851387">
      <w:pPr>
        <w:numPr>
          <w:ilvl w:val="0"/>
          <w:numId w:val="14"/>
        </w:numPr>
        <w:tabs>
          <w:tab w:val="right" w:pos="9350"/>
        </w:tabs>
        <w:spacing w:after="100"/>
        <w:contextualSpacing/>
        <w:rPr>
          <w:sz w:val="22"/>
          <w:szCs w:val="22"/>
        </w:rPr>
      </w:pPr>
      <w:r>
        <w:rPr>
          <w:sz w:val="22"/>
          <w:szCs w:val="22"/>
        </w:rPr>
        <w:t>Conduct mentor mixers to facilitate new matches</w:t>
      </w:r>
    </w:p>
    <w:p w14:paraId="0DAE4538" w14:textId="77777777" w:rsidR="00516FD8" w:rsidRDefault="00851387">
      <w:pPr>
        <w:numPr>
          <w:ilvl w:val="0"/>
          <w:numId w:val="14"/>
        </w:numPr>
        <w:tabs>
          <w:tab w:val="right" w:pos="9350"/>
        </w:tabs>
        <w:spacing w:after="100"/>
        <w:contextualSpacing/>
        <w:rPr>
          <w:sz w:val="22"/>
          <w:szCs w:val="22"/>
        </w:rPr>
      </w:pPr>
      <w:r>
        <w:rPr>
          <w:sz w:val="22"/>
          <w:szCs w:val="22"/>
        </w:rPr>
        <w:t>Plan and implement events for matched youth and their mentors</w:t>
      </w:r>
    </w:p>
    <w:p w14:paraId="71A2278B" w14:textId="77777777" w:rsidR="00516FD8" w:rsidRDefault="00851387">
      <w:pPr>
        <w:numPr>
          <w:ilvl w:val="0"/>
          <w:numId w:val="14"/>
        </w:numPr>
        <w:tabs>
          <w:tab w:val="right" w:pos="9350"/>
        </w:tabs>
        <w:spacing w:after="100"/>
        <w:contextualSpacing/>
        <w:rPr>
          <w:sz w:val="22"/>
          <w:szCs w:val="22"/>
        </w:rPr>
      </w:pPr>
      <w:r>
        <w:rPr>
          <w:sz w:val="22"/>
          <w:szCs w:val="22"/>
        </w:rPr>
        <w:t>Maintain and update program &amp; outreach collateral.</w:t>
      </w:r>
    </w:p>
    <w:p w14:paraId="62428336" w14:textId="77777777" w:rsidR="0055764A" w:rsidRDefault="0055764A">
      <w:pPr>
        <w:numPr>
          <w:ilvl w:val="0"/>
          <w:numId w:val="14"/>
        </w:numPr>
        <w:tabs>
          <w:tab w:val="right" w:pos="9350"/>
        </w:tabs>
        <w:spacing w:after="100"/>
        <w:contextualSpacing/>
        <w:rPr>
          <w:sz w:val="22"/>
          <w:szCs w:val="22"/>
        </w:rPr>
      </w:pPr>
    </w:p>
    <w:p w14:paraId="74D3F428" w14:textId="77777777" w:rsidR="00516FD8" w:rsidRDefault="00851387" w:rsidP="00832ABF">
      <w:pPr>
        <w:pStyle w:val="Heading4"/>
        <w:rPr>
          <w:color w:val="0070C0"/>
        </w:rPr>
      </w:pPr>
      <w:bookmarkStart w:id="84" w:name="_Internship_Coordinator"/>
      <w:bookmarkStart w:id="85" w:name="_Toc498351249"/>
      <w:bookmarkStart w:id="86" w:name="_Toc498434331"/>
      <w:bookmarkEnd w:id="84"/>
      <w:r w:rsidRPr="0055764A">
        <w:rPr>
          <w:color w:val="0070C0"/>
        </w:rPr>
        <w:t>Internship Coordinator</w:t>
      </w:r>
      <w:bookmarkEnd w:id="85"/>
      <w:bookmarkEnd w:id="86"/>
    </w:p>
    <w:p w14:paraId="0837DDBE" w14:textId="77777777" w:rsidR="0055764A" w:rsidRPr="0055764A" w:rsidRDefault="0055764A" w:rsidP="0055764A"/>
    <w:p w14:paraId="024A9BB2" w14:textId="77777777" w:rsidR="00516FD8" w:rsidRDefault="00851387">
      <w:pPr>
        <w:numPr>
          <w:ilvl w:val="0"/>
          <w:numId w:val="12"/>
        </w:numPr>
        <w:tabs>
          <w:tab w:val="right" w:pos="9350"/>
        </w:tabs>
        <w:spacing w:after="100"/>
        <w:contextualSpacing/>
        <w:rPr>
          <w:sz w:val="22"/>
          <w:szCs w:val="22"/>
        </w:rPr>
      </w:pPr>
      <w:r>
        <w:rPr>
          <w:sz w:val="22"/>
          <w:szCs w:val="22"/>
        </w:rPr>
        <w:t>Ensure all Internship agreements are completed accurately, and are kept securely.</w:t>
      </w:r>
    </w:p>
    <w:p w14:paraId="0343A434" w14:textId="77777777" w:rsidR="00516FD8" w:rsidRDefault="00851387">
      <w:pPr>
        <w:numPr>
          <w:ilvl w:val="0"/>
          <w:numId w:val="12"/>
        </w:numPr>
        <w:tabs>
          <w:tab w:val="right" w:pos="9350"/>
        </w:tabs>
        <w:spacing w:after="100"/>
        <w:contextualSpacing/>
        <w:rPr>
          <w:sz w:val="22"/>
          <w:szCs w:val="22"/>
        </w:rPr>
      </w:pPr>
      <w:r>
        <w:rPr>
          <w:sz w:val="22"/>
          <w:szCs w:val="22"/>
        </w:rPr>
        <w:t>Maintain the records of all students who go out on Internship</w:t>
      </w:r>
    </w:p>
    <w:p w14:paraId="54FF1CA2" w14:textId="77777777" w:rsidR="00516FD8" w:rsidRDefault="00851387">
      <w:pPr>
        <w:numPr>
          <w:ilvl w:val="0"/>
          <w:numId w:val="12"/>
        </w:numPr>
        <w:tabs>
          <w:tab w:val="right" w:pos="9350"/>
        </w:tabs>
        <w:spacing w:after="100"/>
        <w:contextualSpacing/>
        <w:rPr>
          <w:sz w:val="22"/>
          <w:szCs w:val="22"/>
        </w:rPr>
      </w:pPr>
      <w:r>
        <w:rPr>
          <w:sz w:val="22"/>
          <w:szCs w:val="22"/>
        </w:rPr>
        <w:t>Place mentees at facilities to perform their extended training for hands-on purpose</w:t>
      </w:r>
    </w:p>
    <w:p w14:paraId="59FA571A" w14:textId="77777777" w:rsidR="00516FD8" w:rsidRDefault="00851387">
      <w:pPr>
        <w:numPr>
          <w:ilvl w:val="0"/>
          <w:numId w:val="12"/>
        </w:numPr>
        <w:tabs>
          <w:tab w:val="right" w:pos="9350"/>
        </w:tabs>
        <w:spacing w:after="100"/>
        <w:contextualSpacing/>
        <w:rPr>
          <w:sz w:val="22"/>
          <w:szCs w:val="22"/>
        </w:rPr>
      </w:pPr>
      <w:r>
        <w:rPr>
          <w:sz w:val="22"/>
          <w:szCs w:val="22"/>
        </w:rPr>
        <w:t>Visit and approve the Internship Site before a mentee is allowed to conduct the Internship requirement</w:t>
      </w:r>
    </w:p>
    <w:p w14:paraId="4C5EFF0E" w14:textId="09B9062F" w:rsidR="00516FD8" w:rsidRPr="00D05715" w:rsidRDefault="00851387" w:rsidP="00D05715">
      <w:pPr>
        <w:numPr>
          <w:ilvl w:val="0"/>
          <w:numId w:val="12"/>
        </w:numPr>
        <w:tabs>
          <w:tab w:val="right" w:pos="9350"/>
        </w:tabs>
        <w:spacing w:after="100"/>
        <w:contextualSpacing/>
        <w:rPr>
          <w:sz w:val="22"/>
          <w:szCs w:val="22"/>
        </w:rPr>
      </w:pPr>
      <w:r>
        <w:rPr>
          <w:sz w:val="22"/>
          <w:szCs w:val="22"/>
        </w:rPr>
        <w:lastRenderedPageBreak/>
        <w:t>Visit and approve the Internship Site before a student is allowed to conduct the Internship requirement</w:t>
      </w:r>
    </w:p>
    <w:p w14:paraId="736B9686" w14:textId="77777777" w:rsidR="00516FD8" w:rsidRDefault="00516FD8">
      <w:pPr>
        <w:spacing w:after="0" w:line="240" w:lineRule="auto"/>
        <w:ind w:left="720"/>
        <w:rPr>
          <w:rFonts w:ascii="Verdana" w:eastAsia="Verdana" w:hAnsi="Verdana" w:cs="Verdana"/>
          <w:sz w:val="20"/>
          <w:szCs w:val="20"/>
        </w:rPr>
      </w:pPr>
    </w:p>
    <w:p w14:paraId="52038C3B" w14:textId="1A2EF8EA" w:rsidR="00516FD8" w:rsidRPr="00D05715" w:rsidRDefault="00851387" w:rsidP="00D05715">
      <w:pPr>
        <w:pStyle w:val="Heading1"/>
        <w:rPr>
          <w:color w:val="0070C0"/>
        </w:rPr>
      </w:pPr>
      <w:bookmarkStart w:id="87" w:name="_z337ya" w:colFirst="0" w:colLast="0"/>
      <w:bookmarkStart w:id="88" w:name="_ELECTIONS_OF_THE"/>
      <w:bookmarkStart w:id="89" w:name="_Toc498351250"/>
      <w:bookmarkStart w:id="90" w:name="_Toc498434332"/>
      <w:bookmarkEnd w:id="87"/>
      <w:bookmarkEnd w:id="88"/>
      <w:r w:rsidRPr="0055764A">
        <w:rPr>
          <w:color w:val="0070C0"/>
        </w:rPr>
        <w:t>ELECTIONS OF THE EXECUTIVE BOARD:</w:t>
      </w:r>
      <w:bookmarkEnd w:id="89"/>
      <w:bookmarkEnd w:id="90"/>
    </w:p>
    <w:p w14:paraId="6D279297" w14:textId="77777777" w:rsidR="00516FD8" w:rsidRDefault="00851387">
      <w:pPr>
        <w:numPr>
          <w:ilvl w:val="0"/>
          <w:numId w:val="16"/>
        </w:numPr>
        <w:spacing w:after="0"/>
        <w:contextualSpacing/>
        <w:jc w:val="both"/>
        <w:rPr>
          <w:sz w:val="20"/>
          <w:szCs w:val="20"/>
        </w:rPr>
      </w:pPr>
      <w:r>
        <w:rPr>
          <w:rFonts w:ascii="Verdana" w:eastAsia="Verdana" w:hAnsi="Verdana" w:cs="Verdana"/>
          <w:sz w:val="20"/>
          <w:szCs w:val="20"/>
        </w:rPr>
        <w:t>Election of the Executive Board members shall be made annually, Members of an Election Committee shall be nominated by the Chairperson and confirmed by a majority vote of the general members. The Committee shall comprise of members not running for executive office, and no member of the Executive Board shall be a member of the Election Committee.</w:t>
      </w:r>
    </w:p>
    <w:p w14:paraId="222FAA63" w14:textId="77777777" w:rsidR="00516FD8" w:rsidRDefault="00516FD8">
      <w:pPr>
        <w:spacing w:after="0"/>
        <w:ind w:left="720"/>
        <w:jc w:val="both"/>
        <w:rPr>
          <w:rFonts w:ascii="Verdana" w:eastAsia="Verdana" w:hAnsi="Verdana" w:cs="Verdana"/>
          <w:sz w:val="20"/>
          <w:szCs w:val="20"/>
        </w:rPr>
      </w:pPr>
    </w:p>
    <w:p w14:paraId="19A85170" w14:textId="77777777" w:rsidR="00516FD8" w:rsidRDefault="00851387">
      <w:pPr>
        <w:numPr>
          <w:ilvl w:val="0"/>
          <w:numId w:val="16"/>
        </w:numPr>
        <w:spacing w:after="0"/>
        <w:contextualSpacing/>
        <w:jc w:val="both"/>
        <w:rPr>
          <w:sz w:val="20"/>
          <w:szCs w:val="20"/>
        </w:rPr>
      </w:pPr>
      <w:r>
        <w:rPr>
          <w:rFonts w:ascii="Verdana" w:eastAsia="Verdana" w:hAnsi="Verdana" w:cs="Verdana"/>
          <w:sz w:val="20"/>
          <w:szCs w:val="20"/>
        </w:rPr>
        <w:t>The Executive Board shall have five offices. Two members from the previous Executive Board must always remain in the board for the coming year, and nominations be made to fill the remaining Executive Board positions.</w:t>
      </w:r>
    </w:p>
    <w:p w14:paraId="6948F560" w14:textId="77777777" w:rsidR="00516FD8" w:rsidRDefault="00516FD8">
      <w:pPr>
        <w:spacing w:after="0"/>
        <w:ind w:left="720"/>
        <w:jc w:val="both"/>
        <w:rPr>
          <w:rFonts w:ascii="Verdana" w:eastAsia="Verdana" w:hAnsi="Verdana" w:cs="Verdana"/>
          <w:sz w:val="20"/>
          <w:szCs w:val="20"/>
        </w:rPr>
      </w:pPr>
    </w:p>
    <w:p w14:paraId="2EFA4CDA" w14:textId="77777777" w:rsidR="00516FD8" w:rsidRDefault="00851387">
      <w:pPr>
        <w:numPr>
          <w:ilvl w:val="0"/>
          <w:numId w:val="16"/>
        </w:numPr>
        <w:spacing w:after="0"/>
        <w:contextualSpacing/>
        <w:jc w:val="both"/>
        <w:rPr>
          <w:sz w:val="20"/>
          <w:szCs w:val="20"/>
        </w:rPr>
      </w:pPr>
      <w:r>
        <w:rPr>
          <w:rFonts w:ascii="Verdana" w:eastAsia="Verdana" w:hAnsi="Verdana" w:cs="Verdana"/>
          <w:sz w:val="20"/>
          <w:szCs w:val="20"/>
        </w:rPr>
        <w:t>Nominations shall be made for all positions and voting will be conducted separately for each position, and no one can be nominated by the general members in absentia.</w:t>
      </w:r>
    </w:p>
    <w:p w14:paraId="53630D07" w14:textId="77777777" w:rsidR="00516FD8" w:rsidRDefault="00516FD8">
      <w:pPr>
        <w:spacing w:after="0"/>
        <w:ind w:left="720"/>
        <w:jc w:val="both"/>
        <w:rPr>
          <w:rFonts w:ascii="Verdana" w:eastAsia="Verdana" w:hAnsi="Verdana" w:cs="Verdana"/>
          <w:sz w:val="20"/>
          <w:szCs w:val="20"/>
        </w:rPr>
      </w:pPr>
    </w:p>
    <w:p w14:paraId="19F7AA79" w14:textId="77777777" w:rsidR="00516FD8" w:rsidRDefault="00851387">
      <w:pPr>
        <w:numPr>
          <w:ilvl w:val="0"/>
          <w:numId w:val="16"/>
        </w:numPr>
        <w:spacing w:after="0"/>
        <w:contextualSpacing/>
        <w:jc w:val="both"/>
        <w:rPr>
          <w:sz w:val="20"/>
          <w:szCs w:val="20"/>
        </w:rPr>
      </w:pPr>
      <w:r>
        <w:rPr>
          <w:rFonts w:ascii="Verdana" w:eastAsia="Verdana" w:hAnsi="Verdana" w:cs="Verdana"/>
          <w:sz w:val="20"/>
          <w:szCs w:val="20"/>
        </w:rPr>
        <w:t>Election shall be conducted by secret ballots and the candidate receiving a majority of the votes shall be considered the victor. In the event of a tie, a run-off election shall be held between the candidates who obtained the most votes.</w:t>
      </w:r>
    </w:p>
    <w:p w14:paraId="4D53B122" w14:textId="77777777" w:rsidR="00516FD8" w:rsidRDefault="00516FD8">
      <w:pPr>
        <w:spacing w:after="0"/>
        <w:ind w:left="720"/>
        <w:jc w:val="both"/>
        <w:rPr>
          <w:rFonts w:ascii="Verdana" w:eastAsia="Verdana" w:hAnsi="Verdana" w:cs="Verdana"/>
          <w:sz w:val="20"/>
          <w:szCs w:val="20"/>
        </w:rPr>
      </w:pPr>
    </w:p>
    <w:p w14:paraId="1EBF42A4" w14:textId="77777777" w:rsidR="00516FD8" w:rsidRDefault="00851387">
      <w:pPr>
        <w:numPr>
          <w:ilvl w:val="0"/>
          <w:numId w:val="16"/>
        </w:numPr>
        <w:spacing w:after="0"/>
        <w:contextualSpacing/>
        <w:jc w:val="both"/>
        <w:rPr>
          <w:sz w:val="20"/>
          <w:szCs w:val="20"/>
        </w:rPr>
      </w:pPr>
      <w:r>
        <w:rPr>
          <w:rFonts w:ascii="Verdana" w:eastAsia="Verdana" w:hAnsi="Verdana" w:cs="Verdana"/>
          <w:sz w:val="20"/>
          <w:szCs w:val="20"/>
        </w:rPr>
        <w:t>Each Member shall have one (1) vote.</w:t>
      </w:r>
    </w:p>
    <w:p w14:paraId="2A6C4686" w14:textId="77777777" w:rsidR="00516FD8" w:rsidRDefault="00516FD8">
      <w:pPr>
        <w:spacing w:after="0"/>
        <w:ind w:left="720"/>
        <w:jc w:val="both"/>
        <w:rPr>
          <w:rFonts w:ascii="Verdana" w:eastAsia="Verdana" w:hAnsi="Verdana" w:cs="Verdana"/>
          <w:sz w:val="20"/>
          <w:szCs w:val="20"/>
        </w:rPr>
      </w:pPr>
    </w:p>
    <w:p w14:paraId="16DA5E52" w14:textId="77777777" w:rsidR="00516FD8" w:rsidRDefault="00851387">
      <w:pPr>
        <w:numPr>
          <w:ilvl w:val="0"/>
          <w:numId w:val="16"/>
        </w:numPr>
        <w:contextualSpacing/>
        <w:jc w:val="both"/>
        <w:rPr>
          <w:sz w:val="20"/>
          <w:szCs w:val="20"/>
        </w:rPr>
      </w:pPr>
      <w:r>
        <w:rPr>
          <w:rFonts w:ascii="Verdana" w:eastAsia="Verdana" w:hAnsi="Verdana" w:cs="Verdana"/>
          <w:sz w:val="20"/>
          <w:szCs w:val="20"/>
        </w:rPr>
        <w:t>All motions require an affirmative vote of a simple majority of the Membership to be effective.</w:t>
      </w:r>
    </w:p>
    <w:p w14:paraId="526128E2" w14:textId="77777777" w:rsidR="00516FD8" w:rsidRDefault="00516FD8">
      <w:pPr>
        <w:jc w:val="center"/>
        <w:rPr>
          <w:rFonts w:ascii="Verdana" w:eastAsia="Verdana" w:hAnsi="Verdana" w:cs="Verdana"/>
          <w:sz w:val="20"/>
          <w:szCs w:val="20"/>
          <w:u w:val="single"/>
        </w:rPr>
      </w:pPr>
    </w:p>
    <w:p w14:paraId="746A4FAC" w14:textId="77777777" w:rsidR="00516FD8" w:rsidRPr="00012DE2" w:rsidRDefault="00851387" w:rsidP="00832ABF">
      <w:pPr>
        <w:pStyle w:val="Heading1"/>
        <w:rPr>
          <w:color w:val="0070C0"/>
        </w:rPr>
      </w:pPr>
      <w:bookmarkStart w:id="91" w:name="_3j2qqm3" w:colFirst="0" w:colLast="0"/>
      <w:bookmarkStart w:id="92" w:name="_MEETINGS:"/>
      <w:bookmarkStart w:id="93" w:name="_Toc498351251"/>
      <w:bookmarkStart w:id="94" w:name="_Toc498434333"/>
      <w:bookmarkEnd w:id="91"/>
      <w:bookmarkEnd w:id="92"/>
      <w:r w:rsidRPr="00012DE2">
        <w:rPr>
          <w:color w:val="0070C0"/>
        </w:rPr>
        <w:t>MEETINGS:</w:t>
      </w:r>
      <w:bookmarkEnd w:id="93"/>
      <w:bookmarkEnd w:id="94"/>
    </w:p>
    <w:p w14:paraId="2D7F7711" w14:textId="77777777" w:rsidR="00516FD8" w:rsidRDefault="00516FD8" w:rsidP="002350BB">
      <w:pPr>
        <w:pStyle w:val="Heading2"/>
      </w:pPr>
    </w:p>
    <w:p w14:paraId="0E078B24" w14:textId="77777777" w:rsidR="00516FD8" w:rsidRPr="0055764A" w:rsidRDefault="00851387" w:rsidP="002350BB">
      <w:pPr>
        <w:pStyle w:val="Heading2"/>
      </w:pPr>
      <w:bookmarkStart w:id="95" w:name="_1lpz1uln73h0" w:colFirst="0" w:colLast="0"/>
      <w:bookmarkStart w:id="96" w:name="_Executive_Board_Meetings:"/>
      <w:bookmarkStart w:id="97" w:name="_Toc498351252"/>
      <w:bookmarkStart w:id="98" w:name="_Toc498434334"/>
      <w:bookmarkEnd w:id="95"/>
      <w:bookmarkEnd w:id="96"/>
      <w:r w:rsidRPr="0055764A">
        <w:t>Executive Board Meetings:</w:t>
      </w:r>
      <w:bookmarkEnd w:id="97"/>
      <w:bookmarkEnd w:id="98"/>
    </w:p>
    <w:p w14:paraId="52718DE3" w14:textId="77777777" w:rsidR="00516FD8" w:rsidRDefault="00516FD8"/>
    <w:p w14:paraId="695D24F0" w14:textId="77777777" w:rsidR="00516FD8" w:rsidRDefault="00851387">
      <w:pPr>
        <w:numPr>
          <w:ilvl w:val="0"/>
          <w:numId w:val="21"/>
        </w:numPr>
        <w:spacing w:after="0"/>
        <w:contextualSpacing/>
        <w:jc w:val="both"/>
        <w:rPr>
          <w:sz w:val="20"/>
          <w:szCs w:val="20"/>
        </w:rPr>
      </w:pPr>
      <w:r>
        <w:rPr>
          <w:rFonts w:ascii="Verdana" w:eastAsia="Verdana" w:hAnsi="Verdana" w:cs="Verdana"/>
          <w:sz w:val="20"/>
          <w:szCs w:val="20"/>
        </w:rPr>
        <w:t xml:space="preserve">The Executive Board shall convene meetings </w:t>
      </w:r>
      <w:r>
        <w:rPr>
          <w:rFonts w:ascii="Verdana" w:eastAsia="Verdana" w:hAnsi="Verdana" w:cs="Verdana"/>
          <w:strike/>
          <w:sz w:val="20"/>
          <w:szCs w:val="20"/>
        </w:rPr>
        <w:t xml:space="preserve"> </w:t>
      </w:r>
      <w:r>
        <w:rPr>
          <w:rFonts w:ascii="Verdana" w:eastAsia="Verdana" w:hAnsi="Verdana" w:cs="Verdana"/>
          <w:sz w:val="20"/>
          <w:szCs w:val="20"/>
        </w:rPr>
        <w:t xml:space="preserve">giving at least a week advance notice  to the Executive Board members, and  must meet at least once a month. </w:t>
      </w:r>
    </w:p>
    <w:p w14:paraId="355F0579" w14:textId="77777777" w:rsidR="00516FD8" w:rsidRDefault="00516FD8">
      <w:pPr>
        <w:spacing w:after="0"/>
        <w:ind w:left="720"/>
        <w:jc w:val="both"/>
        <w:rPr>
          <w:rFonts w:ascii="Verdana" w:eastAsia="Verdana" w:hAnsi="Verdana" w:cs="Verdana"/>
          <w:sz w:val="20"/>
          <w:szCs w:val="20"/>
        </w:rPr>
      </w:pPr>
    </w:p>
    <w:p w14:paraId="1961B738" w14:textId="77777777" w:rsidR="00516FD8" w:rsidRDefault="00851387">
      <w:pPr>
        <w:numPr>
          <w:ilvl w:val="0"/>
          <w:numId w:val="21"/>
        </w:numPr>
        <w:spacing w:after="0"/>
        <w:contextualSpacing/>
        <w:jc w:val="both"/>
        <w:rPr>
          <w:sz w:val="20"/>
          <w:szCs w:val="20"/>
        </w:rPr>
      </w:pPr>
      <w:r>
        <w:rPr>
          <w:rFonts w:ascii="Verdana" w:eastAsia="Verdana" w:hAnsi="Verdana" w:cs="Verdana"/>
          <w:sz w:val="20"/>
          <w:szCs w:val="20"/>
        </w:rPr>
        <w:t>Special emergency meetings may be held at any time within 24hr notice when called by the Chairperson or Vice-Chairperson in the Chairperson’s absence, or upon receiving a petition signed by one-third of the Executive Board members.</w:t>
      </w:r>
    </w:p>
    <w:p w14:paraId="54BEA507" w14:textId="77777777" w:rsidR="00516FD8" w:rsidRDefault="00516FD8">
      <w:pPr>
        <w:spacing w:after="0"/>
        <w:ind w:left="720"/>
        <w:jc w:val="both"/>
        <w:rPr>
          <w:rFonts w:ascii="Verdana" w:eastAsia="Verdana" w:hAnsi="Verdana" w:cs="Verdana"/>
          <w:sz w:val="20"/>
          <w:szCs w:val="20"/>
        </w:rPr>
      </w:pPr>
    </w:p>
    <w:p w14:paraId="30CDD489" w14:textId="77777777" w:rsidR="00516FD8" w:rsidRDefault="00851387">
      <w:pPr>
        <w:numPr>
          <w:ilvl w:val="0"/>
          <w:numId w:val="21"/>
        </w:numPr>
        <w:spacing w:after="0"/>
        <w:contextualSpacing/>
        <w:jc w:val="both"/>
        <w:rPr>
          <w:sz w:val="20"/>
          <w:szCs w:val="20"/>
        </w:rPr>
      </w:pPr>
      <w:r>
        <w:rPr>
          <w:rFonts w:ascii="Verdana" w:eastAsia="Verdana" w:hAnsi="Verdana" w:cs="Verdana"/>
          <w:sz w:val="20"/>
          <w:szCs w:val="20"/>
        </w:rPr>
        <w:lastRenderedPageBreak/>
        <w:t>All members of the Executive Board shall notify the Secretary and present a compelling reason if he/she is unable to attend or not be on time for a meeting, no less than 24 hours prior to the meeting.</w:t>
      </w:r>
    </w:p>
    <w:p w14:paraId="635F6130" w14:textId="77777777" w:rsidR="00516FD8" w:rsidRDefault="00516FD8">
      <w:pPr>
        <w:spacing w:after="0"/>
        <w:ind w:left="720"/>
        <w:jc w:val="both"/>
        <w:rPr>
          <w:rFonts w:ascii="Verdana" w:eastAsia="Verdana" w:hAnsi="Verdana" w:cs="Verdana"/>
          <w:sz w:val="20"/>
          <w:szCs w:val="20"/>
        </w:rPr>
      </w:pPr>
    </w:p>
    <w:p w14:paraId="5D204AF9" w14:textId="77777777" w:rsidR="00516FD8" w:rsidRDefault="00851387">
      <w:pPr>
        <w:numPr>
          <w:ilvl w:val="0"/>
          <w:numId w:val="21"/>
        </w:numPr>
        <w:spacing w:after="0"/>
        <w:contextualSpacing/>
        <w:jc w:val="both"/>
        <w:rPr>
          <w:sz w:val="20"/>
          <w:szCs w:val="20"/>
        </w:rPr>
      </w:pPr>
      <w:r>
        <w:rPr>
          <w:rFonts w:ascii="Verdana" w:eastAsia="Verdana" w:hAnsi="Verdana" w:cs="Verdana"/>
          <w:sz w:val="20"/>
          <w:szCs w:val="20"/>
        </w:rPr>
        <w:t xml:space="preserve">An Executive Board member who is absent from three(3) board meetings shall be removed from his/her position unless valid reasons for such absenteeism are presented by the member and the reasons are acceptable by the board members. </w:t>
      </w:r>
    </w:p>
    <w:p w14:paraId="3AE918CF" w14:textId="77777777" w:rsidR="00516FD8" w:rsidRDefault="00516FD8">
      <w:pPr>
        <w:rPr>
          <w:rFonts w:ascii="Verdana" w:eastAsia="Verdana" w:hAnsi="Verdana" w:cs="Verdana"/>
          <w:b/>
          <w:sz w:val="24"/>
          <w:szCs w:val="24"/>
        </w:rPr>
      </w:pPr>
    </w:p>
    <w:p w14:paraId="1B699BB0" w14:textId="77777777" w:rsidR="00516FD8" w:rsidRPr="00832ABF" w:rsidRDefault="00851387" w:rsidP="002350BB">
      <w:pPr>
        <w:pStyle w:val="Heading2"/>
      </w:pPr>
      <w:bookmarkStart w:id="99" w:name="_68ka8tev54p6" w:colFirst="0" w:colLast="0"/>
      <w:bookmarkStart w:id="100" w:name="_General_Membership_Meetings:"/>
      <w:bookmarkStart w:id="101" w:name="_Toc498351253"/>
      <w:bookmarkStart w:id="102" w:name="_Toc498434335"/>
      <w:bookmarkEnd w:id="99"/>
      <w:bookmarkEnd w:id="100"/>
      <w:r w:rsidRPr="0055764A">
        <w:t>General Membership Meetings:</w:t>
      </w:r>
      <w:bookmarkEnd w:id="101"/>
      <w:bookmarkEnd w:id="102"/>
    </w:p>
    <w:p w14:paraId="3D866449" w14:textId="77777777" w:rsidR="00516FD8" w:rsidRDefault="00516FD8"/>
    <w:p w14:paraId="67C22AF2" w14:textId="77777777" w:rsidR="00516FD8" w:rsidRDefault="00851387">
      <w:pPr>
        <w:numPr>
          <w:ilvl w:val="0"/>
          <w:numId w:val="22"/>
        </w:numPr>
        <w:spacing w:after="0"/>
        <w:contextualSpacing/>
        <w:jc w:val="both"/>
        <w:rPr>
          <w:sz w:val="20"/>
          <w:szCs w:val="20"/>
        </w:rPr>
      </w:pPr>
      <w:r>
        <w:rPr>
          <w:rFonts w:ascii="Verdana" w:eastAsia="Verdana" w:hAnsi="Verdana" w:cs="Verdana"/>
          <w:sz w:val="20"/>
          <w:szCs w:val="20"/>
        </w:rPr>
        <w:t xml:space="preserve">There shall be at least four (4)general membership meetings each year to be called by the Executive Board, and the Annual Meeting should count as one(1). Every member of Association shall attend the meetings. </w:t>
      </w:r>
    </w:p>
    <w:p w14:paraId="1EF66B5F" w14:textId="77777777" w:rsidR="00516FD8" w:rsidRDefault="00516FD8">
      <w:pPr>
        <w:spacing w:after="0"/>
        <w:ind w:left="720"/>
        <w:jc w:val="both"/>
        <w:rPr>
          <w:rFonts w:ascii="Verdana" w:eastAsia="Verdana" w:hAnsi="Verdana" w:cs="Verdana"/>
          <w:sz w:val="20"/>
          <w:szCs w:val="20"/>
        </w:rPr>
      </w:pPr>
    </w:p>
    <w:p w14:paraId="6E81CCBD" w14:textId="77777777" w:rsidR="00516FD8" w:rsidRDefault="00851387">
      <w:pPr>
        <w:numPr>
          <w:ilvl w:val="0"/>
          <w:numId w:val="22"/>
        </w:numPr>
        <w:spacing w:after="0" w:line="240" w:lineRule="auto"/>
        <w:contextualSpacing/>
        <w:jc w:val="both"/>
        <w:rPr>
          <w:sz w:val="20"/>
          <w:szCs w:val="20"/>
        </w:rPr>
      </w:pPr>
      <w:r>
        <w:rPr>
          <w:rFonts w:ascii="Verdana" w:eastAsia="Verdana" w:hAnsi="Verdana" w:cs="Verdana"/>
          <w:sz w:val="20"/>
          <w:szCs w:val="20"/>
        </w:rPr>
        <w:t>General membership meetings shall be held for the election of members to the Executive Board, disclosure of the current plans and issues, to report progresses, to vote on amendments to the constitution and bylaws, and for any other issues the Executive Board finds necessary</w:t>
      </w:r>
    </w:p>
    <w:p w14:paraId="04985577" w14:textId="77777777" w:rsidR="00516FD8" w:rsidRDefault="00516FD8">
      <w:pPr>
        <w:spacing w:after="0" w:line="240" w:lineRule="auto"/>
        <w:jc w:val="both"/>
        <w:rPr>
          <w:rFonts w:ascii="Verdana" w:eastAsia="Verdana" w:hAnsi="Verdana" w:cs="Verdana"/>
          <w:sz w:val="20"/>
          <w:szCs w:val="20"/>
        </w:rPr>
      </w:pPr>
    </w:p>
    <w:p w14:paraId="631371CC" w14:textId="77777777" w:rsidR="00516FD8" w:rsidRDefault="00851387">
      <w:pPr>
        <w:numPr>
          <w:ilvl w:val="0"/>
          <w:numId w:val="22"/>
        </w:numPr>
        <w:spacing w:after="0" w:line="240" w:lineRule="auto"/>
        <w:contextualSpacing/>
        <w:jc w:val="both"/>
        <w:rPr>
          <w:sz w:val="20"/>
          <w:szCs w:val="20"/>
        </w:rPr>
      </w:pPr>
      <w:r>
        <w:rPr>
          <w:rFonts w:ascii="Verdana" w:eastAsia="Verdana" w:hAnsi="Verdana" w:cs="Verdana"/>
          <w:sz w:val="20"/>
          <w:szCs w:val="20"/>
        </w:rPr>
        <w:t xml:space="preserve">In the absence of the Executive Board Chairperson, the Vice-Chairperson shall preside over the meetings. </w:t>
      </w:r>
    </w:p>
    <w:p w14:paraId="7C018875" w14:textId="77777777" w:rsidR="00516FD8" w:rsidRDefault="00516FD8">
      <w:pPr>
        <w:spacing w:after="0" w:line="240" w:lineRule="auto"/>
        <w:rPr>
          <w:rFonts w:ascii="Verdana" w:eastAsia="Verdana" w:hAnsi="Verdana" w:cs="Verdana"/>
          <w:sz w:val="20"/>
          <w:szCs w:val="20"/>
        </w:rPr>
      </w:pPr>
    </w:p>
    <w:p w14:paraId="61DCD92D" w14:textId="77777777" w:rsidR="00516FD8" w:rsidRPr="00012DE2" w:rsidRDefault="00851387" w:rsidP="00832ABF">
      <w:pPr>
        <w:pStyle w:val="Heading1"/>
        <w:rPr>
          <w:color w:val="0070C0"/>
        </w:rPr>
      </w:pPr>
      <w:bookmarkStart w:id="103" w:name="_96odez9pjcwi" w:colFirst="0" w:colLast="0"/>
      <w:bookmarkStart w:id="104" w:name="_LANGUAGE"/>
      <w:bookmarkEnd w:id="103"/>
      <w:bookmarkEnd w:id="104"/>
      <w:r w:rsidRPr="00012DE2">
        <w:rPr>
          <w:color w:val="0070C0"/>
        </w:rPr>
        <w:t xml:space="preserve"> </w:t>
      </w:r>
      <w:bookmarkStart w:id="105" w:name="_Toc498351254"/>
      <w:bookmarkStart w:id="106" w:name="_Toc498434336"/>
      <w:r w:rsidRPr="00012DE2">
        <w:rPr>
          <w:color w:val="0070C0"/>
        </w:rPr>
        <w:t>LANGUAGE</w:t>
      </w:r>
      <w:bookmarkEnd w:id="105"/>
      <w:bookmarkEnd w:id="106"/>
      <w:r w:rsidRPr="00012DE2">
        <w:rPr>
          <w:color w:val="0070C0"/>
        </w:rPr>
        <w:t xml:space="preserve"> </w:t>
      </w:r>
    </w:p>
    <w:p w14:paraId="70848A1B" w14:textId="13F34ACF" w:rsidR="00516FD8" w:rsidRDefault="00851387">
      <w:pPr>
        <w:rPr>
          <w:rFonts w:ascii="Verdana" w:eastAsia="Verdana" w:hAnsi="Verdana" w:cs="Verdana"/>
          <w:sz w:val="20"/>
          <w:szCs w:val="20"/>
        </w:rPr>
      </w:pPr>
      <w:r>
        <w:rPr>
          <w:rFonts w:ascii="Verdana" w:eastAsia="Verdana" w:hAnsi="Verdana" w:cs="Verdana"/>
          <w:sz w:val="20"/>
          <w:szCs w:val="20"/>
        </w:rPr>
        <w:t xml:space="preserve"> The official language for Gamchix meetings shall be English, but other </w:t>
      </w:r>
      <w:r w:rsidR="00167747">
        <w:rPr>
          <w:rFonts w:ascii="Verdana" w:eastAsia="Verdana" w:hAnsi="Verdana" w:cs="Verdana"/>
          <w:sz w:val="20"/>
          <w:szCs w:val="20"/>
        </w:rPr>
        <w:t>languages may</w:t>
      </w:r>
      <w:r>
        <w:rPr>
          <w:rFonts w:ascii="Verdana" w:eastAsia="Verdana" w:hAnsi="Verdana" w:cs="Verdana"/>
          <w:sz w:val="20"/>
          <w:szCs w:val="20"/>
        </w:rPr>
        <w:t xml:space="preserve"> also be used. All records shall be in English.  </w:t>
      </w:r>
    </w:p>
    <w:p w14:paraId="27B32A31" w14:textId="77777777" w:rsidR="00516FD8" w:rsidRPr="00012DE2" w:rsidRDefault="00851387" w:rsidP="00832ABF">
      <w:pPr>
        <w:pStyle w:val="Heading1"/>
        <w:rPr>
          <w:color w:val="0070C0"/>
        </w:rPr>
      </w:pPr>
      <w:bookmarkStart w:id="107" w:name="_fvazd8kjc64v" w:colFirst="0" w:colLast="0"/>
      <w:bookmarkStart w:id="108" w:name="_FINANCES"/>
      <w:bookmarkStart w:id="109" w:name="_Toc498351255"/>
      <w:bookmarkStart w:id="110" w:name="_Toc498434337"/>
      <w:bookmarkEnd w:id="107"/>
      <w:bookmarkEnd w:id="108"/>
      <w:r w:rsidRPr="00012DE2">
        <w:rPr>
          <w:color w:val="0070C0"/>
        </w:rPr>
        <w:t>FINANCES</w:t>
      </w:r>
      <w:bookmarkEnd w:id="109"/>
      <w:bookmarkEnd w:id="110"/>
      <w:r w:rsidRPr="00012DE2">
        <w:rPr>
          <w:color w:val="0070C0"/>
        </w:rPr>
        <w:t xml:space="preserve"> </w:t>
      </w:r>
    </w:p>
    <w:p w14:paraId="1F66615C" w14:textId="77777777" w:rsidR="00516FD8" w:rsidRPr="009C710F" w:rsidRDefault="00851387" w:rsidP="009C710F">
      <w:bookmarkStart w:id="111" w:name="_v4icv5emviba" w:colFirst="0" w:colLast="0"/>
      <w:bookmarkEnd w:id="111"/>
      <w:r>
        <w:t xml:space="preserve">Sources of funds  </w:t>
      </w:r>
    </w:p>
    <w:p w14:paraId="35B1CBCE" w14:textId="77777777" w:rsidR="00516FD8" w:rsidRDefault="00851387">
      <w:pPr>
        <w:numPr>
          <w:ilvl w:val="0"/>
          <w:numId w:val="19"/>
        </w:numPr>
        <w:contextualSpacing/>
        <w:rPr>
          <w:rFonts w:ascii="Verdana" w:eastAsia="Verdana" w:hAnsi="Verdana" w:cs="Verdana"/>
          <w:sz w:val="20"/>
          <w:szCs w:val="20"/>
        </w:rPr>
      </w:pPr>
      <w:r>
        <w:rPr>
          <w:rFonts w:ascii="Verdana" w:eastAsia="Verdana" w:hAnsi="Verdana" w:cs="Verdana"/>
          <w:sz w:val="20"/>
          <w:szCs w:val="20"/>
        </w:rPr>
        <w:t xml:space="preserve">Membership Fee </w:t>
      </w:r>
    </w:p>
    <w:p w14:paraId="00E47F52" w14:textId="77777777" w:rsidR="00516FD8" w:rsidRDefault="00851387">
      <w:pPr>
        <w:numPr>
          <w:ilvl w:val="0"/>
          <w:numId w:val="19"/>
        </w:numPr>
        <w:contextualSpacing/>
        <w:rPr>
          <w:rFonts w:ascii="Verdana" w:eastAsia="Verdana" w:hAnsi="Verdana" w:cs="Verdana"/>
          <w:sz w:val="20"/>
          <w:szCs w:val="20"/>
        </w:rPr>
      </w:pPr>
      <w:r>
        <w:rPr>
          <w:rFonts w:ascii="Verdana" w:eastAsia="Verdana" w:hAnsi="Verdana" w:cs="Verdana"/>
          <w:sz w:val="20"/>
          <w:szCs w:val="20"/>
        </w:rPr>
        <w:t>Monthly Contribution</w:t>
      </w:r>
    </w:p>
    <w:p w14:paraId="58F52C54" w14:textId="77777777" w:rsidR="00516FD8" w:rsidRDefault="00851387">
      <w:pPr>
        <w:numPr>
          <w:ilvl w:val="0"/>
          <w:numId w:val="19"/>
        </w:numPr>
        <w:contextualSpacing/>
        <w:rPr>
          <w:rFonts w:ascii="Verdana" w:eastAsia="Verdana" w:hAnsi="Verdana" w:cs="Verdana"/>
          <w:sz w:val="20"/>
          <w:szCs w:val="20"/>
        </w:rPr>
      </w:pPr>
      <w:r>
        <w:rPr>
          <w:rFonts w:ascii="Verdana" w:eastAsia="Verdana" w:hAnsi="Verdana" w:cs="Verdana"/>
          <w:sz w:val="20"/>
          <w:szCs w:val="20"/>
        </w:rPr>
        <w:t>Donors</w:t>
      </w:r>
    </w:p>
    <w:p w14:paraId="50B26D8E" w14:textId="77777777" w:rsidR="00516FD8" w:rsidRDefault="00851387">
      <w:pPr>
        <w:numPr>
          <w:ilvl w:val="0"/>
          <w:numId w:val="19"/>
        </w:numPr>
        <w:contextualSpacing/>
        <w:rPr>
          <w:rFonts w:ascii="Verdana" w:eastAsia="Verdana" w:hAnsi="Verdana" w:cs="Verdana"/>
          <w:sz w:val="20"/>
          <w:szCs w:val="20"/>
        </w:rPr>
      </w:pPr>
      <w:r>
        <w:rPr>
          <w:rFonts w:ascii="Verdana" w:eastAsia="Verdana" w:hAnsi="Verdana" w:cs="Verdana"/>
          <w:sz w:val="20"/>
          <w:szCs w:val="20"/>
        </w:rPr>
        <w:t xml:space="preserve">Sponsors  </w:t>
      </w:r>
    </w:p>
    <w:p w14:paraId="6821BA20" w14:textId="77777777" w:rsidR="00516FD8" w:rsidRDefault="00851387">
      <w:pPr>
        <w:numPr>
          <w:ilvl w:val="0"/>
          <w:numId w:val="19"/>
        </w:numPr>
        <w:contextualSpacing/>
        <w:rPr>
          <w:rFonts w:ascii="Verdana" w:eastAsia="Verdana" w:hAnsi="Verdana" w:cs="Verdana"/>
          <w:sz w:val="20"/>
          <w:szCs w:val="20"/>
        </w:rPr>
      </w:pPr>
      <w:r>
        <w:rPr>
          <w:rFonts w:ascii="Verdana" w:eastAsia="Verdana" w:hAnsi="Verdana" w:cs="Verdana"/>
          <w:sz w:val="20"/>
          <w:szCs w:val="20"/>
        </w:rPr>
        <w:t xml:space="preserve">Activities carried by any  NGO </w:t>
      </w:r>
    </w:p>
    <w:p w14:paraId="42D6B0B9" w14:textId="41469062" w:rsidR="0055764A" w:rsidRPr="0055764A" w:rsidRDefault="00851387" w:rsidP="002350BB">
      <w:pPr>
        <w:pStyle w:val="Heading2"/>
      </w:pPr>
      <w:bookmarkStart w:id="112" w:name="_mihomk4e319" w:colFirst="0" w:colLast="0"/>
      <w:bookmarkStart w:id="113" w:name="_Uses_of_funds"/>
      <w:bookmarkStart w:id="114" w:name="_Toc498351256"/>
      <w:bookmarkStart w:id="115" w:name="_Toc498434338"/>
      <w:bookmarkEnd w:id="112"/>
      <w:bookmarkEnd w:id="113"/>
      <w:r w:rsidRPr="0055764A">
        <w:t>Uses of funds</w:t>
      </w:r>
      <w:bookmarkEnd w:id="114"/>
      <w:bookmarkEnd w:id="115"/>
      <w:r w:rsidRPr="0055764A">
        <w:t xml:space="preserve"> </w:t>
      </w:r>
    </w:p>
    <w:p w14:paraId="7E2BBDE4" w14:textId="77777777" w:rsidR="00516FD8" w:rsidRDefault="00851387">
      <w:pPr>
        <w:rPr>
          <w:rFonts w:ascii="Verdana" w:eastAsia="Verdana" w:hAnsi="Verdana" w:cs="Verdana"/>
          <w:sz w:val="20"/>
          <w:szCs w:val="20"/>
        </w:rPr>
      </w:pPr>
      <w:r>
        <w:rPr>
          <w:rFonts w:ascii="Verdana" w:eastAsia="Verdana" w:hAnsi="Verdana" w:cs="Verdana"/>
          <w:sz w:val="20"/>
          <w:szCs w:val="20"/>
        </w:rPr>
        <w:t xml:space="preserve">Any money obtained by the organization shall be used only for the organization </w:t>
      </w:r>
    </w:p>
    <w:p w14:paraId="6F20C6FE" w14:textId="77777777" w:rsidR="00516FD8" w:rsidRPr="0055764A" w:rsidRDefault="00851387" w:rsidP="002350BB">
      <w:pPr>
        <w:pStyle w:val="Heading2"/>
      </w:pPr>
      <w:bookmarkStart w:id="116" w:name="_olt2mqm66454" w:colFirst="0" w:colLast="0"/>
      <w:bookmarkStart w:id="117" w:name="_Bank_Account"/>
      <w:bookmarkStart w:id="118" w:name="_Toc498351257"/>
      <w:bookmarkStart w:id="119" w:name="_Toc498434339"/>
      <w:bookmarkEnd w:id="116"/>
      <w:bookmarkEnd w:id="117"/>
      <w:r w:rsidRPr="0055764A">
        <w:t>Bank Account</w:t>
      </w:r>
      <w:bookmarkEnd w:id="118"/>
      <w:bookmarkEnd w:id="119"/>
      <w:r w:rsidRPr="0055764A">
        <w:t xml:space="preserve"> </w:t>
      </w:r>
    </w:p>
    <w:p w14:paraId="577EDF28" w14:textId="40D1D3D7" w:rsidR="00516FD8" w:rsidRDefault="00851387">
      <w:pPr>
        <w:rPr>
          <w:rFonts w:ascii="Verdana" w:eastAsia="Verdana" w:hAnsi="Verdana" w:cs="Verdana"/>
          <w:sz w:val="20"/>
          <w:szCs w:val="20"/>
        </w:rPr>
      </w:pPr>
      <w:r>
        <w:rPr>
          <w:rFonts w:ascii="Verdana" w:eastAsia="Verdana" w:hAnsi="Verdana" w:cs="Verdana"/>
          <w:sz w:val="20"/>
          <w:szCs w:val="20"/>
        </w:rPr>
        <w:t xml:space="preserve">Any money acquired by the organization, including donations, contributions etc., shall be paid into an account operated by the finance officer </w:t>
      </w:r>
      <w:r w:rsidR="00167747">
        <w:rPr>
          <w:rFonts w:ascii="Verdana" w:eastAsia="Verdana" w:hAnsi="Verdana" w:cs="Verdana"/>
          <w:sz w:val="20"/>
          <w:szCs w:val="20"/>
        </w:rPr>
        <w:t>cosign</w:t>
      </w:r>
      <w:r>
        <w:rPr>
          <w:rFonts w:ascii="Verdana" w:eastAsia="Verdana" w:hAnsi="Verdana" w:cs="Verdana"/>
          <w:sz w:val="20"/>
          <w:szCs w:val="20"/>
        </w:rPr>
        <w:t xml:space="preserve"> by the chairperson in the name </w:t>
      </w:r>
      <w:r>
        <w:rPr>
          <w:rFonts w:ascii="Verdana" w:eastAsia="Verdana" w:hAnsi="Verdana" w:cs="Verdana"/>
          <w:sz w:val="20"/>
          <w:szCs w:val="20"/>
        </w:rPr>
        <w:lastRenderedPageBreak/>
        <w:t xml:space="preserve">of the organization. All funds must be applied to the objects of the organization and for no other purpose.  </w:t>
      </w:r>
    </w:p>
    <w:p w14:paraId="1F4740BD" w14:textId="14D95A26" w:rsidR="001C5CF9" w:rsidRDefault="001C5CF9">
      <w:pPr>
        <w:rPr>
          <w:rFonts w:ascii="Verdana" w:eastAsia="Verdana" w:hAnsi="Verdana" w:cs="Verdana"/>
          <w:sz w:val="20"/>
          <w:szCs w:val="20"/>
        </w:rPr>
      </w:pPr>
      <w:r>
        <w:rPr>
          <w:rFonts w:ascii="Verdana" w:hAnsi="Verdana"/>
          <w:sz w:val="20"/>
          <w:szCs w:val="20"/>
        </w:rPr>
        <w:t xml:space="preserve">Bank accounts shall be opened in the name of Gamchix. Any deeds, cheques etc relating to the Gamchix’s bank account shall be signed by at least two (2) of the following </w:t>
      </w:r>
      <w:r>
        <w:rPr>
          <w:rFonts w:ascii="Verdana" w:hAnsi="Verdana"/>
          <w:sz w:val="20"/>
          <w:szCs w:val="20"/>
        </w:rPr>
        <w:t>executive members</w:t>
      </w:r>
      <w:r>
        <w:rPr>
          <w:rFonts w:ascii="Verdana" w:hAnsi="Verdana"/>
          <w:sz w:val="20"/>
          <w:szCs w:val="20"/>
        </w:rPr>
        <w:t>: Chairperson; Treasurer; Secretary.  </w:t>
      </w:r>
    </w:p>
    <w:p w14:paraId="7A7A663C" w14:textId="21F596CF" w:rsidR="00516FD8" w:rsidRDefault="00851387">
      <w:pPr>
        <w:rPr>
          <w:rFonts w:ascii="Verdana" w:eastAsia="Verdana" w:hAnsi="Verdana" w:cs="Verdana"/>
          <w:sz w:val="20"/>
          <w:szCs w:val="20"/>
        </w:rPr>
      </w:pPr>
      <w:r>
        <w:rPr>
          <w:rFonts w:ascii="Verdana" w:eastAsia="Verdana" w:hAnsi="Verdana" w:cs="Verdana"/>
          <w:sz w:val="20"/>
          <w:szCs w:val="20"/>
        </w:rPr>
        <w:t xml:space="preserve">Any income/expenditure shall be the responsibility of the Treasurer who will be accountable to ensure funds are utilized effectively and that the </w:t>
      </w:r>
      <w:r w:rsidR="009C710F">
        <w:rPr>
          <w:rFonts w:ascii="Verdana" w:eastAsia="Verdana" w:hAnsi="Verdana" w:cs="Verdana"/>
          <w:sz w:val="20"/>
          <w:szCs w:val="20"/>
        </w:rPr>
        <w:t>organization stays</w:t>
      </w:r>
      <w:r>
        <w:rPr>
          <w:rFonts w:ascii="Verdana" w:eastAsia="Verdana" w:hAnsi="Verdana" w:cs="Verdana"/>
          <w:sz w:val="20"/>
          <w:szCs w:val="20"/>
        </w:rPr>
        <w:t xml:space="preserve"> within budget.</w:t>
      </w:r>
    </w:p>
    <w:p w14:paraId="44B0F91E" w14:textId="77777777" w:rsidR="00516FD8" w:rsidRPr="00012DE2" w:rsidRDefault="00851387" w:rsidP="002350BB">
      <w:pPr>
        <w:pStyle w:val="Heading2"/>
      </w:pPr>
      <w:bookmarkStart w:id="120" w:name="_ow5nfrg69dkn" w:colFirst="0" w:colLast="0"/>
      <w:bookmarkStart w:id="121" w:name="_Annual_report"/>
      <w:bookmarkStart w:id="122" w:name="_Toc498351259"/>
      <w:bookmarkStart w:id="123" w:name="_Toc498434340"/>
      <w:bookmarkEnd w:id="120"/>
      <w:bookmarkEnd w:id="121"/>
      <w:r w:rsidRPr="00012DE2">
        <w:t>Annual report</w:t>
      </w:r>
      <w:bookmarkEnd w:id="122"/>
      <w:bookmarkEnd w:id="123"/>
      <w:r w:rsidRPr="00012DE2">
        <w:t xml:space="preserve">  </w:t>
      </w:r>
    </w:p>
    <w:p w14:paraId="5451CE56" w14:textId="77777777" w:rsidR="00516FD8" w:rsidRDefault="00851387">
      <w:pPr>
        <w:rPr>
          <w:rFonts w:ascii="Verdana" w:eastAsia="Verdana" w:hAnsi="Verdana" w:cs="Verdana"/>
          <w:sz w:val="20"/>
          <w:szCs w:val="20"/>
        </w:rPr>
      </w:pPr>
      <w:r>
        <w:rPr>
          <w:rFonts w:ascii="Verdana" w:eastAsia="Verdana" w:hAnsi="Verdana" w:cs="Verdana"/>
          <w:sz w:val="20"/>
          <w:szCs w:val="20"/>
        </w:rPr>
        <w:t xml:space="preserve">An annual financial report shall be presented to the general members </w:t>
      </w:r>
    </w:p>
    <w:p w14:paraId="61659C4C" w14:textId="77777777" w:rsidR="00516FD8" w:rsidRPr="00012DE2" w:rsidRDefault="00851387" w:rsidP="00832ABF">
      <w:pPr>
        <w:pStyle w:val="Heading1"/>
        <w:rPr>
          <w:color w:val="0070C0"/>
        </w:rPr>
      </w:pPr>
      <w:bookmarkStart w:id="124" w:name="_5oa7ad8nbbw5" w:colFirst="0" w:colLast="0"/>
      <w:bookmarkStart w:id="125" w:name="_LEGAL_MATTERS"/>
      <w:bookmarkStart w:id="126" w:name="_Toc498351260"/>
      <w:bookmarkStart w:id="127" w:name="_Toc498434341"/>
      <w:bookmarkEnd w:id="124"/>
      <w:bookmarkEnd w:id="125"/>
      <w:r w:rsidRPr="00012DE2">
        <w:rPr>
          <w:color w:val="0070C0"/>
        </w:rPr>
        <w:t>LEGAL MATTERS</w:t>
      </w:r>
      <w:bookmarkEnd w:id="126"/>
      <w:bookmarkEnd w:id="127"/>
    </w:p>
    <w:p w14:paraId="6DAB69E9" w14:textId="6CF4DF2C" w:rsidR="00516FD8" w:rsidRDefault="00851387">
      <w:pPr>
        <w:rPr>
          <w:rFonts w:ascii="Verdana" w:eastAsia="Verdana" w:hAnsi="Verdana" w:cs="Verdana"/>
          <w:sz w:val="20"/>
          <w:szCs w:val="20"/>
        </w:rPr>
      </w:pPr>
      <w:r>
        <w:rPr>
          <w:rFonts w:ascii="Verdana" w:eastAsia="Verdana" w:hAnsi="Verdana" w:cs="Verdana"/>
          <w:sz w:val="20"/>
          <w:szCs w:val="20"/>
        </w:rPr>
        <w:t xml:space="preserve">Gamchix shall operate in accordance with the existing laws of The Gambia. The advisory board shall contract a reputable legal firm to advice on legal matters when necessary.  </w:t>
      </w:r>
    </w:p>
    <w:p w14:paraId="640B0BF3" w14:textId="77777777" w:rsidR="00516FD8" w:rsidRPr="00012DE2" w:rsidRDefault="00851387" w:rsidP="00832ABF">
      <w:pPr>
        <w:pStyle w:val="Heading1"/>
        <w:rPr>
          <w:color w:val="0070C0"/>
        </w:rPr>
      </w:pPr>
      <w:bookmarkStart w:id="128" w:name="_2xcytpi" w:colFirst="0" w:colLast="0"/>
      <w:bookmarkStart w:id="129" w:name="_NOTICES:"/>
      <w:bookmarkStart w:id="130" w:name="_Toc498351261"/>
      <w:bookmarkStart w:id="131" w:name="_Toc498434342"/>
      <w:bookmarkEnd w:id="128"/>
      <w:bookmarkEnd w:id="129"/>
      <w:r w:rsidRPr="00012DE2">
        <w:rPr>
          <w:color w:val="0070C0"/>
        </w:rPr>
        <w:t>NOTICES:</w:t>
      </w:r>
      <w:bookmarkEnd w:id="130"/>
      <w:bookmarkEnd w:id="131"/>
    </w:p>
    <w:p w14:paraId="36D390CF" w14:textId="53DAEDD5" w:rsidR="00516FD8" w:rsidRPr="0055764A" w:rsidRDefault="00851387" w:rsidP="0055764A">
      <w:pPr>
        <w:jc w:val="both"/>
        <w:rPr>
          <w:rFonts w:ascii="Verdana" w:eastAsia="Verdana" w:hAnsi="Verdana" w:cs="Verdana"/>
          <w:sz w:val="20"/>
          <w:szCs w:val="20"/>
        </w:rPr>
      </w:pPr>
      <w:r>
        <w:rPr>
          <w:rFonts w:ascii="Verdana" w:eastAsia="Verdana" w:hAnsi="Verdana" w:cs="Verdana"/>
          <w:sz w:val="20"/>
          <w:szCs w:val="20"/>
        </w:rPr>
        <w:t>Unless otherwise provided in this constitution, any notice required shall be in writing except that oral notice is effective. Notice may be communicated in person, by telephone, e-mail, other forms of wire or wireless communication, air mail or private carrier.</w:t>
      </w:r>
    </w:p>
    <w:p w14:paraId="6D67322F" w14:textId="77777777" w:rsidR="00516FD8" w:rsidRPr="00012DE2" w:rsidRDefault="00851387" w:rsidP="00832ABF">
      <w:pPr>
        <w:pStyle w:val="Heading1"/>
        <w:rPr>
          <w:color w:val="0070C0"/>
        </w:rPr>
      </w:pPr>
      <w:bookmarkStart w:id="132" w:name="_1ci93xb" w:colFirst="0" w:colLast="0"/>
      <w:bookmarkStart w:id="133" w:name="_AMENDMENT_OF_THE"/>
      <w:bookmarkStart w:id="134" w:name="_Toc498351262"/>
      <w:bookmarkStart w:id="135" w:name="_Toc498434343"/>
      <w:bookmarkEnd w:id="132"/>
      <w:bookmarkEnd w:id="133"/>
      <w:r w:rsidRPr="00012DE2">
        <w:rPr>
          <w:color w:val="0070C0"/>
        </w:rPr>
        <w:t>AMENDMENT OF THE CONSTITUTION:</w:t>
      </w:r>
      <w:bookmarkEnd w:id="134"/>
      <w:bookmarkEnd w:id="135"/>
    </w:p>
    <w:p w14:paraId="4B963D22" w14:textId="10E2EEEE" w:rsidR="00516FD8" w:rsidRDefault="00851387">
      <w:pPr>
        <w:rPr>
          <w:rFonts w:ascii="Verdana" w:eastAsia="Verdana" w:hAnsi="Verdana" w:cs="Verdana"/>
          <w:sz w:val="20"/>
          <w:szCs w:val="20"/>
        </w:rPr>
      </w:pPr>
      <w:r>
        <w:rPr>
          <w:rFonts w:ascii="Verdana" w:eastAsia="Verdana" w:hAnsi="Verdana" w:cs="Verdana"/>
          <w:sz w:val="20"/>
          <w:szCs w:val="20"/>
        </w:rPr>
        <w:t>The Association shall make amendments by a resolution at a GamChix meeting by vote of two-third of its members.</w:t>
      </w:r>
    </w:p>
    <w:p w14:paraId="5DB41F4F" w14:textId="77777777" w:rsidR="00516FD8" w:rsidRPr="00012DE2" w:rsidRDefault="00851387" w:rsidP="00832ABF">
      <w:pPr>
        <w:pStyle w:val="Heading1"/>
        <w:rPr>
          <w:color w:val="0070C0"/>
        </w:rPr>
      </w:pPr>
      <w:bookmarkStart w:id="136" w:name="_3whwml4" w:colFirst="0" w:colLast="0"/>
      <w:bookmarkStart w:id="137" w:name="_DISSOLUTION:"/>
      <w:bookmarkStart w:id="138" w:name="_Toc498351263"/>
      <w:bookmarkStart w:id="139" w:name="_Toc498434344"/>
      <w:bookmarkEnd w:id="136"/>
      <w:bookmarkEnd w:id="137"/>
      <w:r w:rsidRPr="00012DE2">
        <w:rPr>
          <w:color w:val="0070C0"/>
        </w:rPr>
        <w:t>DISSOLUTION:</w:t>
      </w:r>
      <w:bookmarkEnd w:id="138"/>
      <w:bookmarkEnd w:id="139"/>
    </w:p>
    <w:p w14:paraId="6222115C" w14:textId="77777777" w:rsidR="00516FD8" w:rsidRDefault="00851387">
      <w:pPr>
        <w:jc w:val="both"/>
        <w:rPr>
          <w:rFonts w:ascii="Verdana" w:eastAsia="Verdana" w:hAnsi="Verdana" w:cs="Verdana"/>
          <w:sz w:val="20"/>
          <w:szCs w:val="20"/>
        </w:rPr>
      </w:pPr>
      <w:r>
        <w:rPr>
          <w:rFonts w:ascii="Verdana" w:eastAsia="Verdana" w:hAnsi="Verdana" w:cs="Verdana"/>
          <w:sz w:val="20"/>
          <w:szCs w:val="20"/>
        </w:rPr>
        <w:t>The association may be dissolved if deemed necessary by the members in a majority vote at a special meeting. Any assets or remaining funds after debts that have been collected shall be returned to their providers or transferred to local charities or similar groups at the discretion of the members.</w:t>
      </w:r>
    </w:p>
    <w:p w14:paraId="5000D355" w14:textId="77777777" w:rsidR="00516FD8" w:rsidRPr="00012DE2" w:rsidRDefault="00851387" w:rsidP="00832ABF">
      <w:pPr>
        <w:pStyle w:val="Heading1"/>
        <w:rPr>
          <w:color w:val="0070C0"/>
        </w:rPr>
      </w:pPr>
      <w:bookmarkStart w:id="140" w:name="_2bn6wsx" w:colFirst="0" w:colLast="0"/>
      <w:bookmarkStart w:id="141" w:name="_AFFILIATION:"/>
      <w:bookmarkStart w:id="142" w:name="_Toc498351264"/>
      <w:bookmarkStart w:id="143" w:name="_Toc498434345"/>
      <w:bookmarkEnd w:id="140"/>
      <w:bookmarkEnd w:id="141"/>
      <w:r w:rsidRPr="00012DE2">
        <w:rPr>
          <w:color w:val="0070C0"/>
        </w:rPr>
        <w:t>AFFILIATION:</w:t>
      </w:r>
      <w:bookmarkEnd w:id="142"/>
      <w:bookmarkEnd w:id="143"/>
    </w:p>
    <w:p w14:paraId="4AB846B6" w14:textId="77777777" w:rsidR="00516FD8" w:rsidRDefault="00851387">
      <w:pPr>
        <w:jc w:val="both"/>
        <w:rPr>
          <w:rFonts w:ascii="Verdana" w:eastAsia="Verdana" w:hAnsi="Verdana" w:cs="Verdana"/>
          <w:sz w:val="20"/>
          <w:szCs w:val="20"/>
        </w:rPr>
      </w:pPr>
      <w:r>
        <w:rPr>
          <w:rFonts w:ascii="Verdana" w:eastAsia="Verdana" w:hAnsi="Verdana" w:cs="Verdana"/>
          <w:sz w:val="20"/>
          <w:szCs w:val="20"/>
        </w:rPr>
        <w:t>GamChix may affiliate with other societies or bodies. The affiliation shall be approved by the Executive members.</w:t>
      </w:r>
    </w:p>
    <w:p w14:paraId="1A7D7E00" w14:textId="77777777" w:rsidR="00516FD8" w:rsidRPr="00012DE2" w:rsidRDefault="00851387" w:rsidP="00832ABF">
      <w:pPr>
        <w:pStyle w:val="Heading1"/>
        <w:rPr>
          <w:color w:val="0070C0"/>
        </w:rPr>
      </w:pPr>
      <w:bookmarkStart w:id="144" w:name="_qsh70q" w:colFirst="0" w:colLast="0"/>
      <w:bookmarkStart w:id="145" w:name="_COMMON_SEAL:"/>
      <w:bookmarkStart w:id="146" w:name="_Toc498351265"/>
      <w:bookmarkStart w:id="147" w:name="_Toc498434346"/>
      <w:bookmarkEnd w:id="144"/>
      <w:bookmarkEnd w:id="145"/>
      <w:r w:rsidRPr="00012DE2">
        <w:rPr>
          <w:color w:val="0070C0"/>
        </w:rPr>
        <w:t>COMMON SEAL:</w:t>
      </w:r>
      <w:bookmarkEnd w:id="146"/>
      <w:bookmarkEnd w:id="147"/>
    </w:p>
    <w:p w14:paraId="466BC887" w14:textId="4B1DDE03" w:rsidR="00516FD8" w:rsidRPr="0055764A" w:rsidRDefault="00851387" w:rsidP="0055764A">
      <w:pPr>
        <w:jc w:val="both"/>
        <w:rPr>
          <w:rFonts w:ascii="Verdana" w:eastAsia="Verdana" w:hAnsi="Verdana" w:cs="Verdana"/>
          <w:sz w:val="20"/>
          <w:szCs w:val="20"/>
        </w:rPr>
      </w:pPr>
      <w:r>
        <w:rPr>
          <w:rFonts w:ascii="Verdana" w:eastAsia="Verdana" w:hAnsi="Verdana" w:cs="Verdana"/>
          <w:sz w:val="20"/>
          <w:szCs w:val="20"/>
        </w:rPr>
        <w:t>The common seal shall be used for all documents and instruments requiring seal.</w:t>
      </w:r>
    </w:p>
    <w:p w14:paraId="2FF8AE33" w14:textId="77777777" w:rsidR="00516FD8" w:rsidRPr="00012DE2" w:rsidRDefault="00851387" w:rsidP="00832ABF">
      <w:pPr>
        <w:pStyle w:val="Heading1"/>
        <w:rPr>
          <w:color w:val="0070C0"/>
        </w:rPr>
      </w:pPr>
      <w:bookmarkStart w:id="148" w:name="_3as4poj" w:colFirst="0" w:colLast="0"/>
      <w:bookmarkStart w:id="149" w:name="_DECLARATION:"/>
      <w:bookmarkStart w:id="150" w:name="_Toc498351266"/>
      <w:bookmarkStart w:id="151" w:name="_Toc498434347"/>
      <w:bookmarkEnd w:id="148"/>
      <w:bookmarkEnd w:id="149"/>
      <w:r w:rsidRPr="00012DE2">
        <w:rPr>
          <w:color w:val="0070C0"/>
        </w:rPr>
        <w:lastRenderedPageBreak/>
        <w:t>DECLARATION:</w:t>
      </w:r>
      <w:bookmarkEnd w:id="150"/>
      <w:bookmarkEnd w:id="151"/>
    </w:p>
    <w:p w14:paraId="723F951E" w14:textId="77777777" w:rsidR="00516FD8" w:rsidRDefault="00851387">
      <w:pPr>
        <w:jc w:val="both"/>
        <w:rPr>
          <w:rFonts w:ascii="Verdana" w:eastAsia="Verdana" w:hAnsi="Verdana" w:cs="Verdana"/>
          <w:sz w:val="20"/>
          <w:szCs w:val="20"/>
        </w:rPr>
      </w:pPr>
      <w:r>
        <w:rPr>
          <w:rFonts w:ascii="Verdana" w:eastAsia="Verdana" w:hAnsi="Verdana" w:cs="Verdana"/>
          <w:sz w:val="20"/>
          <w:szCs w:val="20"/>
        </w:rPr>
        <w:t xml:space="preserve">In witness, whereof the parties have executed these presents in the manner hereinafter appearing; </w:t>
      </w:r>
    </w:p>
    <w:p w14:paraId="0C48A1C1" w14:textId="29A53456" w:rsidR="00516FD8" w:rsidRDefault="00851387">
      <w:pPr>
        <w:jc w:val="both"/>
        <w:rPr>
          <w:rFonts w:ascii="Verdana" w:eastAsia="Verdana" w:hAnsi="Verdana" w:cs="Verdana"/>
          <w:sz w:val="20"/>
          <w:szCs w:val="20"/>
        </w:rPr>
      </w:pPr>
      <w:r>
        <w:rPr>
          <w:rFonts w:ascii="Verdana" w:eastAsia="Verdana" w:hAnsi="Verdana" w:cs="Verdana"/>
          <w:b/>
          <w:sz w:val="20"/>
          <w:szCs w:val="20"/>
        </w:rPr>
        <w:t xml:space="preserve">Name </w:t>
      </w:r>
      <w:r w:rsidR="00D05715">
        <w:rPr>
          <w:rFonts w:ascii="Verdana" w:eastAsia="Verdana" w:hAnsi="Verdana" w:cs="Verdana"/>
          <w:b/>
          <w:sz w:val="20"/>
          <w:szCs w:val="20"/>
        </w:rPr>
        <w:t xml:space="preserve">                                                                                          </w:t>
      </w:r>
      <w:r>
        <w:rPr>
          <w:rFonts w:ascii="Verdana" w:eastAsia="Verdana" w:hAnsi="Verdana" w:cs="Verdana"/>
          <w:b/>
          <w:sz w:val="20"/>
          <w:szCs w:val="20"/>
        </w:rPr>
        <w:t>Signature</w:t>
      </w:r>
    </w:p>
    <w:p w14:paraId="59721458" w14:textId="3C08B7E2" w:rsidR="00516FD8" w:rsidRDefault="00D05715">
      <w:pPr>
        <w:jc w:val="both"/>
        <w:rPr>
          <w:rFonts w:ascii="Verdana" w:eastAsia="Verdana" w:hAnsi="Verdana" w:cs="Verdana"/>
          <w:sz w:val="20"/>
          <w:szCs w:val="20"/>
        </w:rPr>
      </w:pPr>
      <w:r>
        <w:rPr>
          <w:rFonts w:ascii="Verdana" w:eastAsia="Verdana" w:hAnsi="Verdana" w:cs="Verdana"/>
          <w:sz w:val="20"/>
          <w:szCs w:val="20"/>
        </w:rPr>
        <w:t>1.                                                                                                  ………………………………………</w:t>
      </w:r>
    </w:p>
    <w:p w14:paraId="08836CC2" w14:textId="643C2E28" w:rsidR="00516FD8" w:rsidRDefault="00851387">
      <w:pPr>
        <w:jc w:val="both"/>
        <w:rPr>
          <w:rFonts w:ascii="Verdana" w:eastAsia="Verdana" w:hAnsi="Verdana" w:cs="Verdana"/>
          <w:sz w:val="20"/>
          <w:szCs w:val="20"/>
        </w:rPr>
      </w:pPr>
      <w:r>
        <w:rPr>
          <w:rFonts w:ascii="Verdana" w:eastAsia="Verdana" w:hAnsi="Verdana" w:cs="Verdana"/>
          <w:sz w:val="20"/>
          <w:szCs w:val="20"/>
        </w:rPr>
        <w:t xml:space="preserve">2.          </w:t>
      </w:r>
      <w:r w:rsidR="00D05715">
        <w:rPr>
          <w:rFonts w:ascii="Verdana" w:eastAsia="Verdana" w:hAnsi="Verdana" w:cs="Verdana"/>
          <w:sz w:val="20"/>
          <w:szCs w:val="20"/>
        </w:rPr>
        <w:t xml:space="preserve">                                                                                     </w:t>
      </w:r>
      <w:r w:rsidR="00874AB1">
        <w:rPr>
          <w:rFonts w:ascii="Verdana" w:eastAsia="Verdana" w:hAnsi="Verdana" w:cs="Verdana"/>
          <w:sz w:val="20"/>
          <w:szCs w:val="20"/>
        </w:rPr>
        <w:t xml:space="preserve">           </w:t>
      </w:r>
      <w:r w:rsidR="00D05715">
        <w:rPr>
          <w:rFonts w:ascii="Verdana" w:eastAsia="Verdana" w:hAnsi="Verdana" w:cs="Verdana"/>
          <w:sz w:val="20"/>
          <w:szCs w:val="20"/>
        </w:rPr>
        <w:t xml:space="preserve">  ………….……………………………</w:t>
      </w:r>
    </w:p>
    <w:p w14:paraId="34EFFA76" w14:textId="49DCD3A5" w:rsidR="00516FD8" w:rsidRDefault="00D05715">
      <w:pPr>
        <w:jc w:val="both"/>
        <w:rPr>
          <w:rFonts w:ascii="Verdana" w:eastAsia="Verdana" w:hAnsi="Verdana" w:cs="Verdana"/>
          <w:sz w:val="20"/>
          <w:szCs w:val="20"/>
        </w:rPr>
      </w:pPr>
      <w:r>
        <w:rPr>
          <w:rFonts w:ascii="Verdana" w:eastAsia="Verdana" w:hAnsi="Verdana" w:cs="Verdana"/>
          <w:sz w:val="20"/>
          <w:szCs w:val="20"/>
        </w:rPr>
        <w:t>3.                                                                                                           ………………………………………</w:t>
      </w:r>
    </w:p>
    <w:p w14:paraId="75684C3E" w14:textId="1A9B8F75" w:rsidR="00516FD8" w:rsidRDefault="00851387">
      <w:pPr>
        <w:jc w:val="both"/>
        <w:rPr>
          <w:rFonts w:ascii="Verdana" w:eastAsia="Verdana" w:hAnsi="Verdana" w:cs="Verdana"/>
          <w:sz w:val="20"/>
          <w:szCs w:val="20"/>
        </w:rPr>
      </w:pPr>
      <w:r>
        <w:rPr>
          <w:rFonts w:ascii="Verdana" w:eastAsia="Verdana" w:hAnsi="Verdana" w:cs="Verdana"/>
          <w:sz w:val="20"/>
          <w:szCs w:val="20"/>
        </w:rPr>
        <w:t xml:space="preserve">4.         </w:t>
      </w:r>
      <w:r w:rsidR="00D05715">
        <w:rPr>
          <w:rFonts w:ascii="Verdana" w:eastAsia="Verdana" w:hAnsi="Verdana" w:cs="Verdana"/>
          <w:sz w:val="20"/>
          <w:szCs w:val="20"/>
        </w:rPr>
        <w:t xml:space="preserve">                                                                                       ………………………………………</w:t>
      </w:r>
    </w:p>
    <w:p w14:paraId="3D41DC63" w14:textId="2E9DFA02" w:rsidR="00516FD8" w:rsidRDefault="00D05715">
      <w:pPr>
        <w:jc w:val="both"/>
        <w:rPr>
          <w:rFonts w:ascii="Verdana" w:eastAsia="Verdana" w:hAnsi="Verdana" w:cs="Verdana"/>
          <w:sz w:val="20"/>
          <w:szCs w:val="20"/>
        </w:rPr>
      </w:pPr>
      <w:r>
        <w:rPr>
          <w:rFonts w:ascii="Verdana" w:eastAsia="Verdana" w:hAnsi="Verdana" w:cs="Verdana"/>
          <w:sz w:val="20"/>
          <w:szCs w:val="20"/>
        </w:rPr>
        <w:t>5.                                                                                                 ………………………………………</w:t>
      </w:r>
    </w:p>
    <w:p w14:paraId="22B0912B" w14:textId="77777777" w:rsidR="00516FD8" w:rsidRDefault="00851387">
      <w:pPr>
        <w:jc w:val="both"/>
        <w:rPr>
          <w:rFonts w:ascii="Verdana" w:eastAsia="Verdana" w:hAnsi="Verdana" w:cs="Verdana"/>
          <w:sz w:val="20"/>
          <w:szCs w:val="20"/>
        </w:rPr>
      </w:pPr>
      <w:r>
        <w:rPr>
          <w:rFonts w:ascii="Verdana" w:eastAsia="Verdana" w:hAnsi="Verdana" w:cs="Verdana"/>
          <w:sz w:val="20"/>
          <w:szCs w:val="20"/>
        </w:rPr>
        <w:t xml:space="preserve">Before me and/or identified by  </w:t>
      </w:r>
    </w:p>
    <w:p w14:paraId="6ABDD1DF" w14:textId="77777777" w:rsidR="00516FD8" w:rsidRDefault="00851387">
      <w:pPr>
        <w:jc w:val="both"/>
        <w:rPr>
          <w:rFonts w:ascii="Verdana" w:eastAsia="Verdana" w:hAnsi="Verdana" w:cs="Verdana"/>
          <w:sz w:val="20"/>
          <w:szCs w:val="20"/>
        </w:rPr>
      </w:pPr>
      <w:r>
        <w:rPr>
          <w:rFonts w:ascii="Verdana" w:eastAsia="Verdana" w:hAnsi="Verdana" w:cs="Verdana"/>
          <w:sz w:val="20"/>
          <w:szCs w:val="20"/>
        </w:rPr>
        <w:t xml:space="preserve">Name………………………………………………………… </w:t>
      </w:r>
    </w:p>
    <w:p w14:paraId="0F293B25" w14:textId="17108EDC" w:rsidR="00516FD8" w:rsidRDefault="00187F08">
      <w:pPr>
        <w:jc w:val="both"/>
        <w:rPr>
          <w:rFonts w:ascii="Verdana" w:eastAsia="Verdana" w:hAnsi="Verdana" w:cs="Verdana"/>
          <w:sz w:val="20"/>
          <w:szCs w:val="20"/>
        </w:rPr>
      </w:pPr>
      <w:r>
        <w:rPr>
          <w:rFonts w:ascii="Verdana" w:eastAsia="Verdana" w:hAnsi="Verdana" w:cs="Verdana"/>
          <w:sz w:val="20"/>
          <w:szCs w:val="20"/>
        </w:rPr>
        <w:t>Signature……………………………………………………</w:t>
      </w:r>
    </w:p>
    <w:p w14:paraId="3BCEB9D5" w14:textId="77777777" w:rsidR="00516FD8" w:rsidRDefault="00851387">
      <w:pPr>
        <w:jc w:val="both"/>
        <w:rPr>
          <w:rFonts w:ascii="Verdana" w:eastAsia="Verdana" w:hAnsi="Verdana" w:cs="Verdana"/>
          <w:sz w:val="20"/>
          <w:szCs w:val="20"/>
        </w:rPr>
      </w:pPr>
      <w:r>
        <w:rPr>
          <w:rFonts w:ascii="Verdana" w:eastAsia="Verdana" w:hAnsi="Verdana" w:cs="Verdana"/>
          <w:sz w:val="20"/>
          <w:szCs w:val="20"/>
        </w:rPr>
        <w:t xml:space="preserve">Address……………………………………………………… </w:t>
      </w:r>
    </w:p>
    <w:p w14:paraId="04BBED7C" w14:textId="77777777" w:rsidR="00516FD8" w:rsidRDefault="00851387">
      <w:pPr>
        <w:jc w:val="both"/>
        <w:rPr>
          <w:rFonts w:ascii="Verdana" w:eastAsia="Verdana" w:hAnsi="Verdana" w:cs="Verdana"/>
          <w:sz w:val="20"/>
          <w:szCs w:val="20"/>
        </w:rPr>
      </w:pPr>
      <w:r>
        <w:rPr>
          <w:rFonts w:ascii="Verdana" w:eastAsia="Verdana" w:hAnsi="Verdana" w:cs="Verdana"/>
          <w:sz w:val="20"/>
          <w:szCs w:val="20"/>
        </w:rPr>
        <w:t xml:space="preserve">Qualification…………………………………………………  </w:t>
      </w:r>
    </w:p>
    <w:sectPr w:rsidR="00516FD8" w:rsidSect="00586DEB">
      <w:footerReference w:type="default" r:id="rId12"/>
      <w:pgSz w:w="12240" w:h="15840"/>
      <w:pgMar w:top="1440" w:right="1440" w:bottom="1440" w:left="1440" w:header="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011A9" w14:textId="77777777" w:rsidR="003A0C09" w:rsidRDefault="003A0C09">
      <w:pPr>
        <w:spacing w:after="0" w:line="240" w:lineRule="auto"/>
      </w:pPr>
      <w:r>
        <w:separator/>
      </w:r>
    </w:p>
  </w:endnote>
  <w:endnote w:type="continuationSeparator" w:id="0">
    <w:p w14:paraId="600FB235" w14:textId="77777777" w:rsidR="003A0C09" w:rsidRDefault="003A0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FA852" w14:textId="7D267F04" w:rsidR="000C3CEB" w:rsidRDefault="000C3CEB">
    <w:pPr>
      <w:pStyle w:val="Footer"/>
      <w:jc w:val="right"/>
    </w:pPr>
  </w:p>
  <w:p w14:paraId="28131FA9" w14:textId="7837143B" w:rsidR="00E06DFF" w:rsidRDefault="00E06DFF" w:rsidP="00586DEB">
    <w:pPr>
      <w:pStyle w:val="Footer"/>
      <w:tabs>
        <w:tab w:val="clear" w:pos="4680"/>
        <w:tab w:val="clear"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AE92E" w14:textId="51358A78" w:rsidR="00586DEB" w:rsidRDefault="000C3CEB">
    <w:pPr>
      <w:pStyle w:val="Footer"/>
      <w:jc w:val="right"/>
    </w:pPr>
    <w:r>
      <w:rPr>
        <w:color w:val="5B9BD5" w:themeColor="accent1"/>
        <w:sz w:val="20"/>
        <w:szCs w:val="20"/>
      </w:rPr>
      <w:t>pg.1</w:t>
    </w:r>
  </w:p>
  <w:p w14:paraId="39330E3D" w14:textId="77777777" w:rsidR="00BE0850" w:rsidRDefault="00BE08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913A7" w14:textId="32BEA725" w:rsidR="00586DEB" w:rsidRDefault="00586DEB" w:rsidP="000C3CEB">
    <w:pPr>
      <w:pStyle w:val="Footer"/>
      <w:tabs>
        <w:tab w:val="clear" w:pos="4680"/>
        <w:tab w:val="clear" w:pos="936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B9DA2" w14:textId="77777777" w:rsidR="003A0C09" w:rsidRDefault="003A0C09">
      <w:pPr>
        <w:spacing w:after="0" w:line="240" w:lineRule="auto"/>
      </w:pPr>
      <w:r>
        <w:separator/>
      </w:r>
    </w:p>
  </w:footnote>
  <w:footnote w:type="continuationSeparator" w:id="0">
    <w:p w14:paraId="630EEA17" w14:textId="77777777" w:rsidR="003A0C09" w:rsidRDefault="003A0C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70A4C"/>
    <w:multiLevelType w:val="multilevel"/>
    <w:tmpl w:val="5CCC5A4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nsid w:val="11082027"/>
    <w:multiLevelType w:val="multilevel"/>
    <w:tmpl w:val="78C246E2"/>
    <w:lvl w:ilvl="0">
      <w:start w:val="1"/>
      <w:numFmt w:val="bullet"/>
      <w:lvlText w:val="●"/>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4853BC7"/>
    <w:multiLevelType w:val="multilevel"/>
    <w:tmpl w:val="042ED51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28DD6DC9"/>
    <w:multiLevelType w:val="multilevel"/>
    <w:tmpl w:val="EC0C1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F783C32"/>
    <w:multiLevelType w:val="multilevel"/>
    <w:tmpl w:val="268E91C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nsid w:val="36FC1794"/>
    <w:multiLevelType w:val="multilevel"/>
    <w:tmpl w:val="630C402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nsid w:val="3A812FDB"/>
    <w:multiLevelType w:val="multilevel"/>
    <w:tmpl w:val="47F4B2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nsid w:val="3E297D64"/>
    <w:multiLevelType w:val="multilevel"/>
    <w:tmpl w:val="75887EC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nsid w:val="3FF31C9C"/>
    <w:multiLevelType w:val="hybridMultilevel"/>
    <w:tmpl w:val="914C8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367DA2"/>
    <w:multiLevelType w:val="multilevel"/>
    <w:tmpl w:val="E8D0387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nsid w:val="485778A4"/>
    <w:multiLevelType w:val="multilevel"/>
    <w:tmpl w:val="036495F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nsid w:val="4C411AAD"/>
    <w:multiLevelType w:val="multilevel"/>
    <w:tmpl w:val="251AB078"/>
    <w:lvl w:ilvl="0">
      <w:start w:val="1"/>
      <w:numFmt w:val="bullet"/>
      <w:lvlText w:val="●"/>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DEE788D"/>
    <w:multiLevelType w:val="multilevel"/>
    <w:tmpl w:val="3CA4B7A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nsid w:val="59071E43"/>
    <w:multiLevelType w:val="multilevel"/>
    <w:tmpl w:val="2A18501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nsid w:val="5A512DB7"/>
    <w:multiLevelType w:val="multilevel"/>
    <w:tmpl w:val="28B88FA4"/>
    <w:lvl w:ilvl="0">
      <w:start w:val="1"/>
      <w:numFmt w:val="bullet"/>
      <w:lvlText w:val="●"/>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E292534"/>
    <w:multiLevelType w:val="multilevel"/>
    <w:tmpl w:val="06F06BE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nsid w:val="68334793"/>
    <w:multiLevelType w:val="multilevel"/>
    <w:tmpl w:val="0B7AC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9FE0C88"/>
    <w:multiLevelType w:val="multilevel"/>
    <w:tmpl w:val="F312B4A4"/>
    <w:lvl w:ilvl="0">
      <w:start w:val="1"/>
      <w:numFmt w:val="bullet"/>
      <w:lvlText w:val="●"/>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CD9206E"/>
    <w:multiLevelType w:val="multilevel"/>
    <w:tmpl w:val="81868A3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nsid w:val="71AF079E"/>
    <w:multiLevelType w:val="multilevel"/>
    <w:tmpl w:val="EE34E86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nsid w:val="77BF3D0D"/>
    <w:multiLevelType w:val="multilevel"/>
    <w:tmpl w:val="D1AEC17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1">
    <w:nsid w:val="79433F0F"/>
    <w:multiLevelType w:val="multilevel"/>
    <w:tmpl w:val="CB76E7D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nsid w:val="7B4677A0"/>
    <w:multiLevelType w:val="multilevel"/>
    <w:tmpl w:val="EDBCF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7B9D06EB"/>
    <w:multiLevelType w:val="multilevel"/>
    <w:tmpl w:val="2BA005A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9"/>
  </w:num>
  <w:num w:numId="2">
    <w:abstractNumId w:val="7"/>
  </w:num>
  <w:num w:numId="3">
    <w:abstractNumId w:val="19"/>
  </w:num>
  <w:num w:numId="4">
    <w:abstractNumId w:val="21"/>
  </w:num>
  <w:num w:numId="5">
    <w:abstractNumId w:val="10"/>
  </w:num>
  <w:num w:numId="6">
    <w:abstractNumId w:val="18"/>
  </w:num>
  <w:num w:numId="7">
    <w:abstractNumId w:val="5"/>
  </w:num>
  <w:num w:numId="8">
    <w:abstractNumId w:val="6"/>
  </w:num>
  <w:num w:numId="9">
    <w:abstractNumId w:val="15"/>
  </w:num>
  <w:num w:numId="10">
    <w:abstractNumId w:val="2"/>
  </w:num>
  <w:num w:numId="11">
    <w:abstractNumId w:val="0"/>
  </w:num>
  <w:num w:numId="12">
    <w:abstractNumId w:val="16"/>
  </w:num>
  <w:num w:numId="13">
    <w:abstractNumId w:val="12"/>
  </w:num>
  <w:num w:numId="14">
    <w:abstractNumId w:val="3"/>
  </w:num>
  <w:num w:numId="15">
    <w:abstractNumId w:val="20"/>
  </w:num>
  <w:num w:numId="16">
    <w:abstractNumId w:val="17"/>
  </w:num>
  <w:num w:numId="17">
    <w:abstractNumId w:val="11"/>
  </w:num>
  <w:num w:numId="18">
    <w:abstractNumId w:val="4"/>
  </w:num>
  <w:num w:numId="19">
    <w:abstractNumId w:val="22"/>
  </w:num>
  <w:num w:numId="20">
    <w:abstractNumId w:val="23"/>
  </w:num>
  <w:num w:numId="21">
    <w:abstractNumId w:val="14"/>
  </w:num>
  <w:num w:numId="22">
    <w:abstractNumId w:val="1"/>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FD8"/>
    <w:rsid w:val="00012DE2"/>
    <w:rsid w:val="000C3CEB"/>
    <w:rsid w:val="00167747"/>
    <w:rsid w:val="00187F08"/>
    <w:rsid w:val="00195FAA"/>
    <w:rsid w:val="001C5CF9"/>
    <w:rsid w:val="001F0725"/>
    <w:rsid w:val="002350BB"/>
    <w:rsid w:val="00281669"/>
    <w:rsid w:val="00281D77"/>
    <w:rsid w:val="002973C1"/>
    <w:rsid w:val="003A0C09"/>
    <w:rsid w:val="003A354E"/>
    <w:rsid w:val="00446A78"/>
    <w:rsid w:val="0047180C"/>
    <w:rsid w:val="00516FD8"/>
    <w:rsid w:val="0055764A"/>
    <w:rsid w:val="00586DEB"/>
    <w:rsid w:val="005A17EC"/>
    <w:rsid w:val="00665ABB"/>
    <w:rsid w:val="006C1849"/>
    <w:rsid w:val="00784B2F"/>
    <w:rsid w:val="007E2B9F"/>
    <w:rsid w:val="00832ABF"/>
    <w:rsid w:val="00851387"/>
    <w:rsid w:val="00851FC7"/>
    <w:rsid w:val="00874AB1"/>
    <w:rsid w:val="009C710F"/>
    <w:rsid w:val="00AF730C"/>
    <w:rsid w:val="00B52792"/>
    <w:rsid w:val="00BE0850"/>
    <w:rsid w:val="00BE1151"/>
    <w:rsid w:val="00BE35FD"/>
    <w:rsid w:val="00BF69B4"/>
    <w:rsid w:val="00D05715"/>
    <w:rsid w:val="00D84FE3"/>
    <w:rsid w:val="00DC4236"/>
    <w:rsid w:val="00E06DFF"/>
    <w:rsid w:val="00F94B4A"/>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50AA2"/>
  <w15:docId w15:val="{A404301D-D1F8-44AC-BAEA-3308F45B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1"/>
        <w:szCs w:val="21"/>
        <w:lang w:val="en-US" w:eastAsia="en-US" w:bidi="ar-SA"/>
      </w:rPr>
    </w:rPrDefault>
    <w:pPrDefault>
      <w:pPr>
        <w:pBdr>
          <w:top w:val="nil"/>
          <w:left w:val="nil"/>
          <w:bottom w:val="nil"/>
          <w:right w:val="nil"/>
          <w:between w:val="nil"/>
        </w:pBd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60" w:after="40" w:line="240" w:lineRule="auto"/>
      <w:outlineLvl w:val="0"/>
    </w:pPr>
    <w:rPr>
      <w:rFonts w:ascii="Cambria" w:eastAsia="Cambria" w:hAnsi="Cambria" w:cs="Cambria"/>
      <w:color w:val="487B78"/>
      <w:sz w:val="40"/>
      <w:szCs w:val="40"/>
    </w:rPr>
  </w:style>
  <w:style w:type="paragraph" w:styleId="Heading2">
    <w:name w:val="heading 2"/>
    <w:basedOn w:val="Normal"/>
    <w:next w:val="Normal"/>
    <w:rsid w:val="002350BB"/>
    <w:pPr>
      <w:keepNext/>
      <w:keepLines/>
      <w:spacing w:before="80" w:after="0" w:line="240" w:lineRule="auto"/>
      <w:outlineLvl w:val="1"/>
    </w:pPr>
    <w:rPr>
      <w:rFonts w:ascii="Cambria" w:eastAsia="Cambria" w:hAnsi="Cambria" w:cs="Cambria"/>
      <w:color w:val="0070C0"/>
      <w:sz w:val="28"/>
      <w:szCs w:val="28"/>
    </w:rPr>
  </w:style>
  <w:style w:type="paragraph" w:styleId="Heading3">
    <w:name w:val="heading 3"/>
    <w:basedOn w:val="Normal"/>
    <w:next w:val="Normal"/>
    <w:rsid w:val="002350BB"/>
    <w:pPr>
      <w:keepNext/>
      <w:keepLines/>
      <w:spacing w:before="80" w:after="0" w:line="240" w:lineRule="auto"/>
      <w:outlineLvl w:val="2"/>
    </w:pPr>
    <w:rPr>
      <w:rFonts w:ascii="Cambria" w:eastAsia="Cambria" w:hAnsi="Cambria" w:cs="Cambria"/>
      <w:color w:val="0070C0"/>
      <w:sz w:val="24"/>
      <w:szCs w:val="24"/>
    </w:rPr>
  </w:style>
  <w:style w:type="paragraph" w:styleId="Heading4">
    <w:name w:val="heading 4"/>
    <w:basedOn w:val="Normal"/>
    <w:next w:val="Normal"/>
    <w:pPr>
      <w:keepNext/>
      <w:keepLines/>
      <w:spacing w:before="80" w:after="0"/>
      <w:outlineLvl w:val="3"/>
    </w:pPr>
    <w:rPr>
      <w:rFonts w:ascii="Cambria" w:eastAsia="Cambria" w:hAnsi="Cambria" w:cs="Cambria"/>
      <w:color w:val="62A39F"/>
      <w:sz w:val="22"/>
      <w:szCs w:val="22"/>
    </w:rPr>
  </w:style>
  <w:style w:type="paragraph" w:styleId="Heading5">
    <w:name w:val="heading 5"/>
    <w:basedOn w:val="Normal"/>
    <w:next w:val="Normal"/>
    <w:pPr>
      <w:keepNext/>
      <w:keepLines/>
      <w:spacing w:before="40" w:after="0"/>
      <w:outlineLvl w:val="4"/>
    </w:pPr>
    <w:rPr>
      <w:rFonts w:ascii="Cambria" w:eastAsia="Cambria" w:hAnsi="Cambria" w:cs="Cambria"/>
      <w:i/>
      <w:color w:val="62A39F"/>
      <w:sz w:val="22"/>
      <w:szCs w:val="22"/>
    </w:rPr>
  </w:style>
  <w:style w:type="paragraph" w:styleId="Heading6">
    <w:name w:val="heading 6"/>
    <w:basedOn w:val="Normal"/>
    <w:next w:val="Normal"/>
    <w:pPr>
      <w:keepNext/>
      <w:keepLines/>
      <w:spacing w:before="40" w:after="0"/>
      <w:outlineLvl w:val="5"/>
    </w:pPr>
    <w:rPr>
      <w:rFonts w:ascii="Cambria" w:eastAsia="Cambria" w:hAnsi="Cambria" w:cs="Cambria"/>
      <w:color w:val="62A39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contextualSpacing/>
    </w:pPr>
    <w:rPr>
      <w:rFonts w:ascii="Cambria" w:eastAsia="Cambria" w:hAnsi="Cambria" w:cs="Cambria"/>
      <w:color w:val="262626"/>
      <w:sz w:val="96"/>
      <w:szCs w:val="96"/>
    </w:rPr>
  </w:style>
  <w:style w:type="paragraph" w:styleId="Subtitle">
    <w:name w:val="Subtitle"/>
    <w:basedOn w:val="Normal"/>
    <w:next w:val="Normal"/>
    <w:pPr>
      <w:spacing w:line="240" w:lineRule="auto"/>
    </w:pPr>
    <w:rPr>
      <w:rFonts w:ascii="Cambria" w:eastAsia="Cambria" w:hAnsi="Cambria" w:cs="Cambria"/>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81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669"/>
    <w:rPr>
      <w:rFonts w:ascii="Segoe UI" w:hAnsi="Segoe UI" w:cs="Segoe UI"/>
      <w:sz w:val="18"/>
      <w:szCs w:val="18"/>
    </w:rPr>
  </w:style>
  <w:style w:type="paragraph" w:styleId="TOC1">
    <w:name w:val="toc 1"/>
    <w:basedOn w:val="Normal"/>
    <w:next w:val="Normal"/>
    <w:autoRedefine/>
    <w:uiPriority w:val="39"/>
    <w:unhideWhenUsed/>
    <w:rsid w:val="00BE35FD"/>
    <w:pPr>
      <w:tabs>
        <w:tab w:val="right" w:leader="dot" w:pos="9350"/>
      </w:tabs>
      <w:spacing w:before="280" w:after="0" w:line="240" w:lineRule="auto"/>
    </w:pPr>
    <w:rPr>
      <w:rFonts w:ascii="Verdana" w:hAnsi="Verdana" w:cs="Times New Roman"/>
      <w:b/>
      <w:noProof/>
      <w:sz w:val="28"/>
      <w:szCs w:val="28"/>
    </w:rPr>
  </w:style>
  <w:style w:type="paragraph" w:styleId="TOC2">
    <w:name w:val="toc 2"/>
    <w:basedOn w:val="Normal"/>
    <w:next w:val="Normal"/>
    <w:autoRedefine/>
    <w:uiPriority w:val="39"/>
    <w:unhideWhenUsed/>
    <w:rsid w:val="00BE35FD"/>
    <w:pPr>
      <w:tabs>
        <w:tab w:val="right" w:leader="dot" w:pos="9350"/>
      </w:tabs>
      <w:spacing w:before="120" w:after="0"/>
      <w:ind w:left="432"/>
    </w:pPr>
    <w:rPr>
      <w:rFonts w:ascii="Arial" w:hAnsi="Arial" w:cs="Arial"/>
      <w:noProof/>
      <w:sz w:val="24"/>
      <w:szCs w:val="24"/>
    </w:rPr>
  </w:style>
  <w:style w:type="paragraph" w:styleId="TOC3">
    <w:name w:val="toc 3"/>
    <w:basedOn w:val="Normal"/>
    <w:next w:val="Normal"/>
    <w:autoRedefine/>
    <w:uiPriority w:val="39"/>
    <w:unhideWhenUsed/>
    <w:rsid w:val="003A354E"/>
    <w:pPr>
      <w:spacing w:after="100"/>
      <w:ind w:left="420"/>
    </w:pPr>
  </w:style>
  <w:style w:type="paragraph" w:styleId="TOC4">
    <w:name w:val="toc 4"/>
    <w:basedOn w:val="Normal"/>
    <w:next w:val="Normal"/>
    <w:autoRedefine/>
    <w:uiPriority w:val="39"/>
    <w:unhideWhenUsed/>
    <w:rsid w:val="00281D77"/>
    <w:pPr>
      <w:tabs>
        <w:tab w:val="right" w:leader="dot" w:pos="9350"/>
      </w:tabs>
      <w:spacing w:before="80" w:after="0"/>
      <w:ind w:left="864"/>
    </w:pPr>
  </w:style>
  <w:style w:type="character" w:styleId="Hyperlink">
    <w:name w:val="Hyperlink"/>
    <w:basedOn w:val="DefaultParagraphFont"/>
    <w:uiPriority w:val="99"/>
    <w:unhideWhenUsed/>
    <w:rsid w:val="00FF1B2A"/>
    <w:rPr>
      <w:color w:val="0563C1" w:themeColor="hyperlink"/>
      <w:u w:val="single"/>
    </w:rPr>
  </w:style>
  <w:style w:type="paragraph" w:styleId="Header">
    <w:name w:val="header"/>
    <w:basedOn w:val="Normal"/>
    <w:link w:val="HeaderChar"/>
    <w:uiPriority w:val="99"/>
    <w:unhideWhenUsed/>
    <w:rsid w:val="00187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F08"/>
  </w:style>
  <w:style w:type="paragraph" w:styleId="Footer">
    <w:name w:val="footer"/>
    <w:basedOn w:val="Normal"/>
    <w:link w:val="FooterChar"/>
    <w:uiPriority w:val="99"/>
    <w:unhideWhenUsed/>
    <w:rsid w:val="00187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F08"/>
  </w:style>
  <w:style w:type="paragraph" w:styleId="CommentSubject">
    <w:name w:val="annotation subject"/>
    <w:basedOn w:val="CommentText"/>
    <w:next w:val="CommentText"/>
    <w:link w:val="CommentSubjectChar"/>
    <w:uiPriority w:val="99"/>
    <w:semiHidden/>
    <w:unhideWhenUsed/>
    <w:rsid w:val="00D84FE3"/>
    <w:rPr>
      <w:b/>
      <w:bCs/>
    </w:rPr>
  </w:style>
  <w:style w:type="character" w:customStyle="1" w:styleId="CommentSubjectChar">
    <w:name w:val="Comment Subject Char"/>
    <w:basedOn w:val="CommentTextChar"/>
    <w:link w:val="CommentSubject"/>
    <w:uiPriority w:val="99"/>
    <w:semiHidden/>
    <w:rsid w:val="00D84FE3"/>
    <w:rPr>
      <w:b/>
      <w:bCs/>
      <w:sz w:val="20"/>
      <w:szCs w:val="20"/>
    </w:rPr>
  </w:style>
  <w:style w:type="paragraph" w:styleId="ListParagraph">
    <w:name w:val="List Paragraph"/>
    <w:basedOn w:val="Normal"/>
    <w:uiPriority w:val="34"/>
    <w:qFormat/>
    <w:rsid w:val="002973C1"/>
    <w:pPr>
      <w:ind w:left="720"/>
      <w:contextualSpacing/>
    </w:pPr>
  </w:style>
  <w:style w:type="paragraph" w:styleId="Index1">
    <w:name w:val="index 1"/>
    <w:basedOn w:val="Normal"/>
    <w:next w:val="Normal"/>
    <w:autoRedefine/>
    <w:uiPriority w:val="99"/>
    <w:unhideWhenUsed/>
    <w:rsid w:val="002973C1"/>
    <w:pPr>
      <w:spacing w:after="0"/>
      <w:ind w:left="210" w:hanging="210"/>
    </w:pPr>
    <w:rPr>
      <w:rFonts w:asciiTheme="minorHAnsi" w:hAnsiTheme="minorHAnsi"/>
      <w:sz w:val="18"/>
      <w:szCs w:val="18"/>
    </w:rPr>
  </w:style>
  <w:style w:type="paragraph" w:styleId="Index2">
    <w:name w:val="index 2"/>
    <w:basedOn w:val="Normal"/>
    <w:next w:val="Normal"/>
    <w:autoRedefine/>
    <w:uiPriority w:val="99"/>
    <w:unhideWhenUsed/>
    <w:rsid w:val="002973C1"/>
    <w:pPr>
      <w:spacing w:after="0"/>
      <w:ind w:left="420" w:hanging="210"/>
    </w:pPr>
    <w:rPr>
      <w:rFonts w:asciiTheme="minorHAnsi" w:hAnsiTheme="minorHAnsi"/>
      <w:sz w:val="18"/>
      <w:szCs w:val="18"/>
    </w:rPr>
  </w:style>
  <w:style w:type="paragraph" w:styleId="Index3">
    <w:name w:val="index 3"/>
    <w:basedOn w:val="Normal"/>
    <w:next w:val="Normal"/>
    <w:autoRedefine/>
    <w:uiPriority w:val="99"/>
    <w:unhideWhenUsed/>
    <w:rsid w:val="002973C1"/>
    <w:pPr>
      <w:spacing w:after="0"/>
      <w:ind w:left="630" w:hanging="210"/>
    </w:pPr>
    <w:rPr>
      <w:rFonts w:asciiTheme="minorHAnsi" w:hAnsiTheme="minorHAnsi"/>
      <w:sz w:val="18"/>
      <w:szCs w:val="18"/>
    </w:rPr>
  </w:style>
  <w:style w:type="paragraph" w:styleId="Index4">
    <w:name w:val="index 4"/>
    <w:basedOn w:val="Normal"/>
    <w:next w:val="Normal"/>
    <w:autoRedefine/>
    <w:uiPriority w:val="99"/>
    <w:unhideWhenUsed/>
    <w:rsid w:val="002973C1"/>
    <w:pPr>
      <w:spacing w:after="0"/>
      <w:ind w:left="840" w:hanging="210"/>
    </w:pPr>
    <w:rPr>
      <w:rFonts w:asciiTheme="minorHAnsi" w:hAnsiTheme="minorHAnsi"/>
      <w:sz w:val="18"/>
      <w:szCs w:val="18"/>
    </w:rPr>
  </w:style>
  <w:style w:type="paragraph" w:styleId="Index5">
    <w:name w:val="index 5"/>
    <w:basedOn w:val="Normal"/>
    <w:next w:val="Normal"/>
    <w:autoRedefine/>
    <w:uiPriority w:val="99"/>
    <w:unhideWhenUsed/>
    <w:rsid w:val="002973C1"/>
    <w:pPr>
      <w:spacing w:after="0"/>
      <w:ind w:left="1050" w:hanging="210"/>
    </w:pPr>
    <w:rPr>
      <w:rFonts w:asciiTheme="minorHAnsi" w:hAnsiTheme="minorHAnsi"/>
      <w:sz w:val="18"/>
      <w:szCs w:val="18"/>
    </w:rPr>
  </w:style>
  <w:style w:type="paragraph" w:styleId="Index6">
    <w:name w:val="index 6"/>
    <w:basedOn w:val="Normal"/>
    <w:next w:val="Normal"/>
    <w:autoRedefine/>
    <w:uiPriority w:val="99"/>
    <w:unhideWhenUsed/>
    <w:rsid w:val="002973C1"/>
    <w:pPr>
      <w:spacing w:after="0"/>
      <w:ind w:left="1260" w:hanging="210"/>
    </w:pPr>
    <w:rPr>
      <w:rFonts w:asciiTheme="minorHAnsi" w:hAnsiTheme="minorHAnsi"/>
      <w:sz w:val="18"/>
      <w:szCs w:val="18"/>
    </w:rPr>
  </w:style>
  <w:style w:type="paragraph" w:styleId="Index7">
    <w:name w:val="index 7"/>
    <w:basedOn w:val="Normal"/>
    <w:next w:val="Normal"/>
    <w:autoRedefine/>
    <w:uiPriority w:val="99"/>
    <w:unhideWhenUsed/>
    <w:rsid w:val="002973C1"/>
    <w:pPr>
      <w:spacing w:after="0"/>
      <w:ind w:left="1470" w:hanging="210"/>
    </w:pPr>
    <w:rPr>
      <w:rFonts w:asciiTheme="minorHAnsi" w:hAnsiTheme="minorHAnsi"/>
      <w:sz w:val="18"/>
      <w:szCs w:val="18"/>
    </w:rPr>
  </w:style>
  <w:style w:type="paragraph" w:styleId="Index8">
    <w:name w:val="index 8"/>
    <w:basedOn w:val="Normal"/>
    <w:next w:val="Normal"/>
    <w:autoRedefine/>
    <w:uiPriority w:val="99"/>
    <w:unhideWhenUsed/>
    <w:rsid w:val="002973C1"/>
    <w:pPr>
      <w:spacing w:after="0"/>
      <w:ind w:left="1680" w:hanging="210"/>
    </w:pPr>
    <w:rPr>
      <w:rFonts w:asciiTheme="minorHAnsi" w:hAnsiTheme="minorHAnsi"/>
      <w:sz w:val="18"/>
      <w:szCs w:val="18"/>
    </w:rPr>
  </w:style>
  <w:style w:type="paragraph" w:styleId="Index9">
    <w:name w:val="index 9"/>
    <w:basedOn w:val="Normal"/>
    <w:next w:val="Normal"/>
    <w:autoRedefine/>
    <w:uiPriority w:val="99"/>
    <w:unhideWhenUsed/>
    <w:rsid w:val="002973C1"/>
    <w:pPr>
      <w:spacing w:after="0"/>
      <w:ind w:left="1890" w:hanging="210"/>
    </w:pPr>
    <w:rPr>
      <w:rFonts w:asciiTheme="minorHAnsi" w:hAnsiTheme="minorHAnsi"/>
      <w:sz w:val="18"/>
      <w:szCs w:val="18"/>
    </w:rPr>
  </w:style>
  <w:style w:type="paragraph" w:styleId="IndexHeading">
    <w:name w:val="index heading"/>
    <w:basedOn w:val="Normal"/>
    <w:next w:val="Index1"/>
    <w:uiPriority w:val="99"/>
    <w:unhideWhenUsed/>
    <w:rsid w:val="002973C1"/>
    <w:pPr>
      <w:spacing w:before="240" w:after="120"/>
      <w:jc w:val="center"/>
    </w:pPr>
    <w:rPr>
      <w:rFonts w:asciiTheme="minorHAnsi" w:hAnsiTheme="minorHAns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65AA6-ECDF-4969-BF21-CAEB74642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3129</Words>
  <Characters>17836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Suun Faye</dc:creator>
  <cp:lastModifiedBy>Suun Faye</cp:lastModifiedBy>
  <cp:revision>2</cp:revision>
  <dcterms:created xsi:type="dcterms:W3CDTF">2017-11-14T16:03:00Z</dcterms:created>
  <dcterms:modified xsi:type="dcterms:W3CDTF">2017-11-14T16:03:00Z</dcterms:modified>
</cp:coreProperties>
</file>